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CD" w:rsidRDefault="008053CD">
      <w:pPr>
        <w:pStyle w:val="a3"/>
        <w:ind w:left="0"/>
        <w:rPr>
          <w:sz w:val="20"/>
        </w:rPr>
      </w:pPr>
      <w:bookmarkStart w:id="0" w:name="_GoBack"/>
      <w:bookmarkEnd w:id="0"/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226"/>
        <w:gridCol w:w="2552"/>
        <w:gridCol w:w="2976"/>
        <w:gridCol w:w="3829"/>
      </w:tblGrid>
      <w:tr w:rsidR="008053CD">
        <w:trPr>
          <w:trHeight w:val="2275"/>
        </w:trPr>
        <w:tc>
          <w:tcPr>
            <w:tcW w:w="442" w:type="dxa"/>
          </w:tcPr>
          <w:p w:rsidR="008053CD" w:rsidRDefault="007357C8">
            <w:pPr>
              <w:pStyle w:val="TableParagraph"/>
              <w:spacing w:line="251" w:lineRule="exact"/>
              <w:ind w:left="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26" w:type="dxa"/>
          </w:tcPr>
          <w:p w:rsidR="008053CD" w:rsidRDefault="007357C8">
            <w:pPr>
              <w:pStyle w:val="TableParagraph"/>
              <w:ind w:left="501" w:right="490"/>
              <w:rPr>
                <w:b/>
              </w:rPr>
            </w:pPr>
            <w:r>
              <w:rPr>
                <w:b/>
              </w:rPr>
              <w:t>Реквизиты нормативного правового акта,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содержащего</w:t>
            </w:r>
          </w:p>
          <w:p w:rsidR="008053CD" w:rsidRDefault="007357C8">
            <w:pPr>
              <w:pStyle w:val="TableParagraph"/>
              <w:spacing w:line="267" w:lineRule="exact"/>
              <w:ind w:left="499" w:right="490"/>
              <w:rPr>
                <w:rFonts w:ascii="Calibri" w:hAnsi="Calibri"/>
                <w:b/>
              </w:rPr>
            </w:pPr>
            <w:r>
              <w:rPr>
                <w:b/>
              </w:rPr>
              <w:t>обязательные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2552" w:type="dxa"/>
          </w:tcPr>
          <w:p w:rsidR="008053CD" w:rsidRDefault="007357C8">
            <w:pPr>
              <w:pStyle w:val="TableParagraph"/>
              <w:ind w:left="119" w:right="113"/>
              <w:rPr>
                <w:b/>
              </w:rPr>
            </w:pPr>
            <w:r>
              <w:rPr>
                <w:b/>
              </w:rPr>
              <w:t>Структурные единицы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акта, содержащего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обязательные</w:t>
            </w:r>
          </w:p>
          <w:p w:rsidR="008053CD" w:rsidRDefault="007357C8">
            <w:pPr>
              <w:pStyle w:val="TableParagraph"/>
              <w:spacing w:line="252" w:lineRule="exact"/>
              <w:ind w:left="119" w:right="113"/>
              <w:rPr>
                <w:b/>
              </w:rPr>
            </w:pPr>
            <w:r>
              <w:rPr>
                <w:b/>
              </w:rPr>
              <w:t>требования,</w:t>
            </w:r>
          </w:p>
          <w:p w:rsidR="008053CD" w:rsidRDefault="007357C8">
            <w:pPr>
              <w:pStyle w:val="TableParagraph"/>
              <w:ind w:left="119" w:right="110"/>
              <w:rPr>
                <w:b/>
              </w:rPr>
            </w:pPr>
            <w:r>
              <w:rPr>
                <w:b/>
              </w:rPr>
              <w:t>соблюдение которых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оценивается при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контрольных</w:t>
            </w:r>
          </w:p>
          <w:p w:rsidR="008053CD" w:rsidRDefault="007357C8">
            <w:pPr>
              <w:pStyle w:val="TableParagraph"/>
              <w:spacing w:line="233" w:lineRule="exact"/>
              <w:ind w:left="119" w:right="109"/>
              <w:rPr>
                <w:b/>
              </w:rPr>
            </w:pPr>
            <w:r>
              <w:rPr>
                <w:b/>
              </w:rPr>
              <w:t>мероприятий</w:t>
            </w:r>
          </w:p>
        </w:tc>
        <w:tc>
          <w:tcPr>
            <w:tcW w:w="2976" w:type="dxa"/>
          </w:tcPr>
          <w:p w:rsidR="008053CD" w:rsidRDefault="007357C8">
            <w:pPr>
              <w:pStyle w:val="TableParagraph"/>
              <w:ind w:left="212" w:right="200" w:hanging="4"/>
              <w:rPr>
                <w:b/>
              </w:rPr>
            </w:pPr>
            <w:r>
              <w:rPr>
                <w:b/>
              </w:rPr>
              <w:t>Структурные единицы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нормативных правовых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актов, устанавливающих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административную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ответственность 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нарушение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обязательных</w:t>
            </w:r>
          </w:p>
          <w:p w:rsidR="008053CD" w:rsidRDefault="007357C8">
            <w:pPr>
              <w:pStyle w:val="TableParagraph"/>
              <w:ind w:left="128" w:right="122"/>
              <w:rPr>
                <w:b/>
              </w:rPr>
            </w:pPr>
            <w:r>
              <w:rPr>
                <w:b/>
              </w:rPr>
              <w:t>требований,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содержащихся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 акте</w:t>
            </w:r>
          </w:p>
        </w:tc>
        <w:tc>
          <w:tcPr>
            <w:tcW w:w="3829" w:type="dxa"/>
          </w:tcPr>
          <w:p w:rsidR="008053CD" w:rsidRDefault="007357C8">
            <w:pPr>
              <w:pStyle w:val="TableParagraph"/>
              <w:ind w:left="380" w:right="369"/>
              <w:rPr>
                <w:rFonts w:ascii="Calibri" w:hAnsi="Calibri"/>
                <w:b/>
              </w:rPr>
            </w:pPr>
            <w:r>
              <w:rPr>
                <w:b/>
              </w:rPr>
              <w:t>Гиперссылка на текст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нормативного правового акта,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содержащего обязательные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8053CD">
        <w:trPr>
          <w:trHeight w:val="270"/>
        </w:trPr>
        <w:tc>
          <w:tcPr>
            <w:tcW w:w="442" w:type="dxa"/>
          </w:tcPr>
          <w:p w:rsidR="008053CD" w:rsidRDefault="007357C8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26" w:type="dxa"/>
          </w:tcPr>
          <w:p w:rsidR="008053CD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Жилищного кодекса Российской Федерации</w:t>
            </w:r>
          </w:p>
        </w:tc>
        <w:tc>
          <w:tcPr>
            <w:tcW w:w="2552" w:type="dxa"/>
          </w:tcPr>
          <w:p w:rsidR="008053CD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Части 1 - 3 статьи 161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Часть 2 статьи 147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Части 2 и 2.1 статьи 155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 xml:space="preserve">Часть 12 статьи 156, 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3409A6">
              <w:rPr>
                <w:sz w:val="20"/>
              </w:rPr>
              <w:t>асть 6 статьи 157</w:t>
            </w:r>
          </w:p>
          <w:p w:rsidR="003409A6" w:rsidRDefault="003409A6" w:rsidP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 xml:space="preserve">Части 11, 13 статьи 156, </w:t>
            </w:r>
            <w:r>
              <w:rPr>
                <w:sz w:val="20"/>
              </w:rPr>
              <w:t>Ч</w:t>
            </w:r>
            <w:r w:rsidRPr="003409A6">
              <w:rPr>
                <w:sz w:val="20"/>
              </w:rPr>
              <w:t>асти 6, 7 статьи 157</w:t>
            </w:r>
          </w:p>
          <w:p w:rsidR="003409A6" w:rsidRDefault="003409A6" w:rsidP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Статьи 17, 67</w:t>
            </w:r>
          </w:p>
          <w:p w:rsidR="003E4BBF" w:rsidRDefault="003E4BBF" w:rsidP="003409A6">
            <w:pPr>
              <w:pStyle w:val="TableParagraph"/>
              <w:jc w:val="left"/>
              <w:rPr>
                <w:sz w:val="20"/>
              </w:rPr>
            </w:pPr>
            <w:r w:rsidRPr="003E4BBF">
              <w:rPr>
                <w:sz w:val="20"/>
              </w:rPr>
              <w:t>Часть 1 статьи 26</w:t>
            </w:r>
          </w:p>
          <w:p w:rsidR="003E4BBF" w:rsidRDefault="003E4BBF" w:rsidP="003409A6">
            <w:pPr>
              <w:pStyle w:val="TableParagraph"/>
              <w:jc w:val="left"/>
              <w:rPr>
                <w:sz w:val="20"/>
              </w:rPr>
            </w:pPr>
            <w:r w:rsidRPr="003E4BBF">
              <w:rPr>
                <w:sz w:val="20"/>
              </w:rPr>
              <w:t>Часть 1 статьи 28</w:t>
            </w:r>
          </w:p>
          <w:p w:rsidR="003E4BBF" w:rsidRDefault="003E4BBF" w:rsidP="003409A6">
            <w:pPr>
              <w:pStyle w:val="TableParagraph"/>
              <w:jc w:val="left"/>
              <w:rPr>
                <w:sz w:val="20"/>
              </w:rPr>
            </w:pPr>
            <w:r w:rsidRPr="003E4BBF">
              <w:rPr>
                <w:sz w:val="20"/>
              </w:rPr>
              <w:t>Часть 3 статьи 29</w:t>
            </w:r>
          </w:p>
          <w:p w:rsidR="003E4BBF" w:rsidRDefault="003E4BBF" w:rsidP="003409A6">
            <w:pPr>
              <w:pStyle w:val="TableParagraph"/>
              <w:jc w:val="left"/>
              <w:rPr>
                <w:sz w:val="20"/>
              </w:rPr>
            </w:pPr>
            <w:r w:rsidRPr="003E4BBF">
              <w:rPr>
                <w:sz w:val="20"/>
              </w:rPr>
              <w:t>Статья 36</w:t>
            </w:r>
          </w:p>
          <w:p w:rsidR="009E1199" w:rsidRDefault="009E1199" w:rsidP="003409A6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Часть 2.1 статьи 161</w:t>
            </w:r>
          </w:p>
          <w:p w:rsidR="009E1199" w:rsidRDefault="009E1199" w:rsidP="003409A6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Статья 161</w:t>
            </w:r>
          </w:p>
          <w:p w:rsidR="00B10EC2" w:rsidRDefault="00B10EC2" w:rsidP="003409A6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Часть 3 статьи 36</w:t>
            </w:r>
          </w:p>
          <w:p w:rsidR="00B10EC2" w:rsidRDefault="00B10EC2" w:rsidP="003409A6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Часть 4 статьи 36</w:t>
            </w:r>
          </w:p>
          <w:p w:rsidR="00B10EC2" w:rsidRDefault="00B10EC2" w:rsidP="003409A6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Часть 2 статьи 40</w:t>
            </w:r>
          </w:p>
          <w:p w:rsidR="00B10EC2" w:rsidRDefault="00B10EC2" w:rsidP="003409A6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Часть 4.1 статьи 170</w:t>
            </w:r>
          </w:p>
        </w:tc>
        <w:tc>
          <w:tcPr>
            <w:tcW w:w="2976" w:type="dxa"/>
          </w:tcPr>
          <w:p w:rsidR="008053CD" w:rsidRDefault="008053C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8053CD" w:rsidRDefault="00B10EC2">
            <w:pPr>
              <w:pStyle w:val="TableParagraph"/>
              <w:jc w:val="left"/>
              <w:rPr>
                <w:sz w:val="20"/>
              </w:rPr>
            </w:pPr>
            <w:hyperlink r:id="rId5" w:history="1">
              <w:r w:rsidRPr="00B10EC2">
                <w:rPr>
                  <w:rStyle w:val="a5"/>
                  <w:sz w:val="20"/>
                </w:rPr>
                <w:t>http://pravo.gov.ru/proxy/ips/?searchres=&amp;bpas=cd00000&amp;intelsearch=%E6%E8%EB%E8%F9%ED%FB%E9+%EA%EE%E4%E5%EA%F1&amp;sort=-1</w:t>
              </w:r>
            </w:hyperlink>
          </w:p>
        </w:tc>
      </w:tr>
      <w:tr w:rsidR="00B10EC2">
        <w:trPr>
          <w:trHeight w:val="270"/>
        </w:trPr>
        <w:tc>
          <w:tcPr>
            <w:tcW w:w="442" w:type="dxa"/>
          </w:tcPr>
          <w:p w:rsidR="00B10EC2" w:rsidRDefault="00B10EC2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6" w:type="dxa"/>
          </w:tcPr>
          <w:p w:rsidR="00B10EC2" w:rsidRPr="003409A6" w:rsidRDefault="00B10EC2" w:rsidP="00B10EC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закон</w:t>
            </w:r>
            <w:r w:rsidRPr="00B10EC2">
              <w:rPr>
                <w:sz w:val="20"/>
              </w:rPr>
              <w:t xml:space="preserve"> от 23.11.2009 № 261-ФЗ «Об энергосбережении и о повышении </w:t>
            </w:r>
            <w:proofErr w:type="gramStart"/>
            <w:r w:rsidRPr="00B10EC2">
              <w:rPr>
                <w:sz w:val="20"/>
              </w:rPr>
              <w:t>энергетической эффективности</w:t>
            </w:r>
            <w:proofErr w:type="gramEnd"/>
            <w:r w:rsidRPr="00B10EC2">
              <w:rPr>
                <w:sz w:val="20"/>
              </w:rPr>
              <w:t xml:space="preserve"> и о внесении изменений в отдельные законодательные акты Российской Федерации»</w:t>
            </w:r>
          </w:p>
        </w:tc>
        <w:tc>
          <w:tcPr>
            <w:tcW w:w="2552" w:type="dxa"/>
          </w:tcPr>
          <w:p w:rsidR="00B10EC2" w:rsidRDefault="00B10EC2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Части 5 и 6 статьи 12</w:t>
            </w:r>
          </w:p>
          <w:p w:rsidR="00B10EC2" w:rsidRPr="003409A6" w:rsidRDefault="00B10EC2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Часть 7 статьи 12</w:t>
            </w:r>
          </w:p>
        </w:tc>
        <w:tc>
          <w:tcPr>
            <w:tcW w:w="2976" w:type="dxa"/>
          </w:tcPr>
          <w:p w:rsidR="00B10EC2" w:rsidRDefault="00B10EC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B10EC2" w:rsidRDefault="00B10EC2">
            <w:pPr>
              <w:pStyle w:val="TableParagraph"/>
              <w:jc w:val="left"/>
              <w:rPr>
                <w:sz w:val="20"/>
              </w:rPr>
            </w:pPr>
            <w:hyperlink r:id="rId6" w:history="1">
              <w:r w:rsidRPr="00B10EC2">
                <w:rPr>
                  <w:rStyle w:val="a5"/>
                  <w:sz w:val="20"/>
                </w:rPr>
                <w:t>http://pravo.gov.ru/proxy/ips/?searchres=&amp;bpas=cd00000&amp;intelsearch=261-%F4%E7&amp;sort=-1</w:t>
              </w:r>
            </w:hyperlink>
          </w:p>
        </w:tc>
      </w:tr>
      <w:tr w:rsidR="003409A6">
        <w:trPr>
          <w:trHeight w:val="270"/>
        </w:trPr>
        <w:tc>
          <w:tcPr>
            <w:tcW w:w="442" w:type="dxa"/>
          </w:tcPr>
          <w:p w:rsidR="003409A6" w:rsidRDefault="00B10EC2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6" w:type="dxa"/>
          </w:tcPr>
          <w:p w:rsidR="003409A6" w:rsidRPr="003409A6" w:rsidRDefault="003409A6" w:rsidP="003409A6">
            <w:pPr>
              <w:pStyle w:val="TableParagraph"/>
              <w:jc w:val="both"/>
              <w:rPr>
                <w:sz w:val="20"/>
              </w:rPr>
            </w:pPr>
            <w:r w:rsidRPr="003409A6">
              <w:rPr>
                <w:sz w:val="20"/>
              </w:rPr>
              <w:t>Правил</w:t>
            </w:r>
            <w:r>
              <w:rPr>
                <w:sz w:val="20"/>
              </w:rPr>
              <w:t xml:space="preserve">а </w:t>
            </w:r>
            <w:r w:rsidRPr="003409A6">
              <w:rPr>
                <w:sz w:val="20"/>
              </w:rPr>
              <w:t>пользования жилыми помещениями, утвержденных постановлением Правительства Российской Федерации от 21.01.2006 № 25</w:t>
            </w:r>
          </w:p>
        </w:tc>
        <w:tc>
          <w:tcPr>
            <w:tcW w:w="2552" w:type="dxa"/>
          </w:tcPr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3409A6">
              <w:rPr>
                <w:sz w:val="20"/>
              </w:rPr>
              <w:t>ункты 3 и 4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Подпункт «в» пункта 10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Пункт 6, подпункт «г» пункта 10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Подпункт «е» пункта 10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Подпункт «к» пункта 10</w:t>
            </w:r>
          </w:p>
          <w:p w:rsidR="003409A6" w:rsidRDefault="003409A6">
            <w:pPr>
              <w:pStyle w:val="TableParagraph"/>
              <w:jc w:val="left"/>
              <w:rPr>
                <w:sz w:val="20"/>
              </w:rPr>
            </w:pPr>
            <w:r w:rsidRPr="003409A6">
              <w:rPr>
                <w:sz w:val="20"/>
              </w:rPr>
              <w:t>Подпункт «а» пункта 9</w:t>
            </w:r>
          </w:p>
          <w:p w:rsidR="003409A6" w:rsidRDefault="003E4BBF">
            <w:pPr>
              <w:pStyle w:val="TableParagraph"/>
              <w:jc w:val="left"/>
              <w:rPr>
                <w:sz w:val="20"/>
              </w:rPr>
            </w:pPr>
            <w:r w:rsidRPr="003E4BBF">
              <w:rPr>
                <w:sz w:val="20"/>
              </w:rPr>
              <w:t>Подпункт «в» пункта 9</w:t>
            </w:r>
          </w:p>
          <w:p w:rsidR="003E4BBF" w:rsidRPr="003409A6" w:rsidRDefault="003E4BB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3409A6" w:rsidRDefault="003409A6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3409A6" w:rsidRDefault="00B10EC2">
            <w:pPr>
              <w:pStyle w:val="TableParagraph"/>
              <w:jc w:val="left"/>
              <w:rPr>
                <w:sz w:val="20"/>
              </w:rPr>
            </w:pPr>
            <w:hyperlink r:id="rId7" w:history="1">
              <w:r w:rsidRPr="00B10EC2">
                <w:rPr>
                  <w:rStyle w:val="a5"/>
                  <w:sz w:val="20"/>
                </w:rPr>
                <w:t>http://pravo.gov.ru/proxy/ips/?searchres=&amp;bpas=cd00000&amp;intelsearch=%EF%F0%E0%E2%E8%EB%E0+%EF%EE%EB%FC%E7%EE%E2%E0%ED%E8%FF+25&amp;sort=-1</w:t>
              </w:r>
            </w:hyperlink>
          </w:p>
        </w:tc>
      </w:tr>
      <w:tr w:rsidR="009E1199">
        <w:trPr>
          <w:trHeight w:val="270"/>
        </w:trPr>
        <w:tc>
          <w:tcPr>
            <w:tcW w:w="442" w:type="dxa"/>
          </w:tcPr>
          <w:p w:rsidR="009E1199" w:rsidRDefault="00B10EC2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26" w:type="dxa"/>
          </w:tcPr>
          <w:p w:rsidR="009E1199" w:rsidRPr="003409A6" w:rsidRDefault="009E1199" w:rsidP="009E1199">
            <w:pPr>
              <w:pStyle w:val="TableParagraph"/>
              <w:jc w:val="both"/>
              <w:rPr>
                <w:sz w:val="20"/>
              </w:rPr>
            </w:pPr>
            <w:r w:rsidRPr="009E1199">
              <w:rPr>
                <w:sz w:val="20"/>
              </w:rPr>
              <w:t>Правил</w:t>
            </w:r>
            <w:r>
              <w:rPr>
                <w:sz w:val="20"/>
              </w:rPr>
              <w:t xml:space="preserve">а </w:t>
            </w:r>
            <w:r w:rsidRPr="009E1199">
              <w:rPr>
                <w:sz w:val="20"/>
              </w:rPr>
              <w:t>содержания общего имущества в многокварти</w:t>
            </w:r>
            <w:r w:rsidR="00AA5531">
              <w:rPr>
                <w:sz w:val="20"/>
              </w:rPr>
              <w:t>рном доме, утвержденные</w:t>
            </w:r>
            <w:r w:rsidRPr="009E1199">
              <w:rPr>
                <w:sz w:val="20"/>
              </w:rPr>
              <w:t xml:space="preserve"> постановлением Правительства Российской Федерации от 13.08.2006 № 491</w:t>
            </w:r>
          </w:p>
        </w:tc>
        <w:tc>
          <w:tcPr>
            <w:tcW w:w="2552" w:type="dxa"/>
          </w:tcPr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E1199">
              <w:rPr>
                <w:sz w:val="20"/>
              </w:rPr>
              <w:t>ункт 1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E1199">
              <w:rPr>
                <w:sz w:val="20"/>
              </w:rPr>
              <w:t>ункт 24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Подпункт «а» пункта 24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Подпункт «а1» пункта 24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Подпункт «б» пункта 24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lastRenderedPageBreak/>
              <w:t>Подпункт «в» пункта 24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Подпункт «в1» пункта 24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 w:rsidRPr="009E1199">
              <w:rPr>
                <w:sz w:val="20"/>
              </w:rPr>
              <w:t>подпункт «з» пункта 11</w:t>
            </w:r>
          </w:p>
        </w:tc>
        <w:tc>
          <w:tcPr>
            <w:tcW w:w="2976" w:type="dxa"/>
          </w:tcPr>
          <w:p w:rsidR="009E1199" w:rsidRDefault="009E119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9E1199" w:rsidRDefault="00AA5531">
            <w:pPr>
              <w:pStyle w:val="TableParagraph"/>
              <w:jc w:val="left"/>
              <w:rPr>
                <w:sz w:val="20"/>
              </w:rPr>
            </w:pPr>
            <w:hyperlink r:id="rId8" w:history="1">
              <w:r w:rsidRPr="00AA5531">
                <w:rPr>
                  <w:rStyle w:val="a5"/>
                  <w:sz w:val="20"/>
                </w:rPr>
                <w:t>http://pravo.gov.ru/proxy/ips/?searchres=&amp;bpas=cd00000&amp;intelsearch=%CF%F0%E0%E2%E8%EB%E0+%F1%EE%E4%E5%F0%E6%E0%ED%E8%FF+%EE%E1%F9%E5%E3%EE+%E8%EC%F3%F9%E5%F1%F2%E2%E0+</w:t>
              </w:r>
              <w:r w:rsidRPr="00AA5531">
                <w:rPr>
                  <w:rStyle w:val="a5"/>
                  <w:sz w:val="20"/>
                </w:rPr>
                <w:lastRenderedPageBreak/>
                <w:t>%E2+%EC%ED%EE%E3%EE%EA%E2%E0%F0%F2%E8%F0%ED%EE%EC+%E4%EE%EC%E5&amp;sort=-1</w:t>
              </w:r>
            </w:hyperlink>
          </w:p>
        </w:tc>
      </w:tr>
      <w:tr w:rsidR="009E1199">
        <w:trPr>
          <w:trHeight w:val="270"/>
        </w:trPr>
        <w:tc>
          <w:tcPr>
            <w:tcW w:w="442" w:type="dxa"/>
          </w:tcPr>
          <w:p w:rsidR="009E1199" w:rsidRDefault="00B10EC2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26" w:type="dxa"/>
          </w:tcPr>
          <w:p w:rsidR="009E1199" w:rsidRPr="009E1199" w:rsidRDefault="009E1199" w:rsidP="009E1199">
            <w:pPr>
              <w:pStyle w:val="TableParagraph"/>
              <w:jc w:val="both"/>
              <w:rPr>
                <w:sz w:val="20"/>
              </w:rPr>
            </w:pPr>
            <w:r w:rsidRPr="009E1199">
              <w:rPr>
                <w:sz w:val="20"/>
              </w:rPr>
              <w:t>Правил</w:t>
            </w:r>
            <w:r>
              <w:rPr>
                <w:sz w:val="20"/>
              </w:rPr>
              <w:t>а</w:t>
            </w:r>
            <w:r w:rsidRPr="009E1199">
              <w:rPr>
                <w:sz w:val="20"/>
              </w:rPr>
              <w:t xml:space="preserve"> осуществления деятельности по управлению многоквартирными домами, утвержденных постановлением Правительства Российской Федерации от 15.05.2013 № 416</w:t>
            </w:r>
          </w:p>
        </w:tc>
        <w:tc>
          <w:tcPr>
            <w:tcW w:w="2552" w:type="dxa"/>
          </w:tcPr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E1199">
              <w:rPr>
                <w:sz w:val="20"/>
              </w:rPr>
              <w:t>одпункт «д» пункта 4</w:t>
            </w:r>
          </w:p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E1199">
              <w:rPr>
                <w:sz w:val="20"/>
              </w:rPr>
              <w:t>одпункт «д» пункта 4</w:t>
            </w:r>
          </w:p>
          <w:p w:rsidR="009E1199" w:rsidRDefault="00B10EC2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Подпункт «в» пункта 4</w:t>
            </w:r>
          </w:p>
        </w:tc>
        <w:tc>
          <w:tcPr>
            <w:tcW w:w="2976" w:type="dxa"/>
          </w:tcPr>
          <w:p w:rsidR="009E1199" w:rsidRDefault="009E119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9E1199" w:rsidRDefault="00AA5531">
            <w:pPr>
              <w:pStyle w:val="TableParagraph"/>
              <w:jc w:val="left"/>
              <w:rPr>
                <w:sz w:val="20"/>
              </w:rPr>
            </w:pPr>
            <w:hyperlink r:id="rId9" w:history="1">
              <w:r w:rsidRPr="00AA5531">
                <w:rPr>
                  <w:rStyle w:val="a5"/>
                  <w:sz w:val="20"/>
                </w:rPr>
                <w:t>http://pravo.gov.ru/proxy/ips/?searchres=&amp;bpas=cd00000&amp;intelsearch=%CF%F0%E0%E2%E8%EB%E0+%EE%F1%F3%F9%E5%F1%F2%E2%EB%E5%ED%E8%FF+%E4%E5%FF%F2%E5%EB%FC%ED%EE%F1%F2%E8+%EF%EE+%F3%EF%F0%E0%E2%EB%E5%ED%E8%FE+%EC%ED%EE%E3%EE%EA%E2%E0%F0%F2%E8%F0%ED%FB%EC%E8+%E4%EE%EC%E0%EC%E8&amp;sort=-1</w:t>
              </w:r>
            </w:hyperlink>
          </w:p>
        </w:tc>
      </w:tr>
      <w:tr w:rsidR="009E1199">
        <w:trPr>
          <w:trHeight w:val="270"/>
        </w:trPr>
        <w:tc>
          <w:tcPr>
            <w:tcW w:w="442" w:type="dxa"/>
          </w:tcPr>
          <w:p w:rsidR="009E1199" w:rsidRDefault="00B10EC2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26" w:type="dxa"/>
          </w:tcPr>
          <w:p w:rsidR="009E1199" w:rsidRPr="009E1199" w:rsidRDefault="009E1199" w:rsidP="009E1199">
            <w:pPr>
              <w:pStyle w:val="TableParagraph"/>
              <w:jc w:val="both"/>
              <w:rPr>
                <w:sz w:val="20"/>
              </w:rPr>
            </w:pPr>
            <w:r w:rsidRPr="009E1199">
              <w:rPr>
                <w:sz w:val="20"/>
              </w:rPr>
              <w:t>Правил</w:t>
            </w:r>
            <w:r>
              <w:rPr>
                <w:sz w:val="20"/>
              </w:rPr>
              <w:t xml:space="preserve">а </w:t>
            </w:r>
            <w:r w:rsidRPr="009E1199">
              <w:rPr>
                <w:sz w:val="20"/>
              </w:rPr>
              <w:t>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</w:t>
            </w:r>
          </w:p>
        </w:tc>
        <w:tc>
          <w:tcPr>
            <w:tcW w:w="2552" w:type="dxa"/>
          </w:tcPr>
          <w:p w:rsidR="009E1199" w:rsidRDefault="009E119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9E1199">
              <w:rPr>
                <w:sz w:val="20"/>
              </w:rPr>
              <w:t>одпункты 5 и 11</w:t>
            </w:r>
          </w:p>
        </w:tc>
        <w:tc>
          <w:tcPr>
            <w:tcW w:w="2976" w:type="dxa"/>
          </w:tcPr>
          <w:p w:rsidR="009E1199" w:rsidRDefault="009E119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9E1199" w:rsidRDefault="00AA5531">
            <w:pPr>
              <w:pStyle w:val="TableParagraph"/>
              <w:jc w:val="left"/>
              <w:rPr>
                <w:sz w:val="20"/>
              </w:rPr>
            </w:pPr>
            <w:hyperlink r:id="rId10" w:history="1">
              <w:r w:rsidRPr="00AA5531">
                <w:rPr>
                  <w:rStyle w:val="a5"/>
                  <w:sz w:val="20"/>
                </w:rPr>
                <w:t>http://pravo.gov.ru/proxy/ips/?searchres=&amp;bpas=cd00000&amp;intelsearch=%CF%F0%E0%E2%E8%EB%E0+%EF%EE%EB%FC%E7%EE%E2%E0%ED%E8%FF+%E3%E0%E7%EE%EC+%E2+%F7%E0%F1%F2%E8+%EE%E1%E5%F1%EF%E5%F7%E5%ED%E8%FF+%E1%E5%E7%EE%EF%E0%F1%ED%EE%F1%F2%E8+&amp;sort=-1</w:t>
              </w:r>
            </w:hyperlink>
          </w:p>
        </w:tc>
      </w:tr>
      <w:tr w:rsidR="00B10EC2">
        <w:trPr>
          <w:trHeight w:val="270"/>
        </w:trPr>
        <w:tc>
          <w:tcPr>
            <w:tcW w:w="442" w:type="dxa"/>
          </w:tcPr>
          <w:p w:rsidR="00B10EC2" w:rsidRDefault="00B10EC2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26" w:type="dxa"/>
          </w:tcPr>
          <w:p w:rsidR="00B10EC2" w:rsidRPr="009E1199" w:rsidRDefault="00B10EC2" w:rsidP="00B10EC2">
            <w:pPr>
              <w:pStyle w:val="TableParagraph"/>
              <w:jc w:val="both"/>
              <w:rPr>
                <w:sz w:val="20"/>
              </w:rPr>
            </w:pPr>
            <w:r w:rsidRPr="00B10EC2">
              <w:rPr>
                <w:sz w:val="20"/>
              </w:rPr>
              <w:t>Правил</w:t>
            </w:r>
            <w:r>
              <w:rPr>
                <w:sz w:val="20"/>
              </w:rPr>
              <w:t>а</w:t>
            </w:r>
            <w:r w:rsidRPr="00B10EC2">
              <w:rPr>
                <w:sz w:val="20"/>
              </w:rPr>
              <w:t xml:space="preserve"> и норм</w:t>
            </w:r>
            <w:r>
              <w:rPr>
                <w:sz w:val="20"/>
              </w:rPr>
              <w:t>ы</w:t>
            </w:r>
            <w:r w:rsidRPr="00B10EC2">
              <w:rPr>
                <w:sz w:val="20"/>
              </w:rPr>
              <w:t xml:space="preserve"> технической эксплуатации жилищного фонда</w:t>
            </w:r>
            <w:r>
              <w:rPr>
                <w:sz w:val="20"/>
              </w:rPr>
              <w:t xml:space="preserve"> </w:t>
            </w:r>
            <w:r w:rsidRPr="00B10EC2">
              <w:rPr>
                <w:sz w:val="20"/>
              </w:rPr>
              <w:t>МДК 2-03.2003, утвержденных постановлением Госстроя РФ от 27.09.2003 № 170</w:t>
            </w:r>
          </w:p>
        </w:tc>
        <w:tc>
          <w:tcPr>
            <w:tcW w:w="2552" w:type="dxa"/>
          </w:tcPr>
          <w:p w:rsidR="00B10EC2" w:rsidRDefault="00B10EC2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B10EC2">
              <w:rPr>
                <w:sz w:val="20"/>
              </w:rPr>
              <w:t>ункты 2.6.2, 2.6.4, 2.6.5, 2.6.6, 2.6.13, 5.2.10</w:t>
            </w:r>
          </w:p>
          <w:p w:rsidR="00B10EC2" w:rsidRDefault="00B10EC2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Пункт 2.1</w:t>
            </w:r>
          </w:p>
          <w:p w:rsidR="00B10EC2" w:rsidRDefault="00B10EC2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Подпункт 2.1.1 пункта 2.1</w:t>
            </w:r>
          </w:p>
          <w:p w:rsidR="00B10EC2" w:rsidRDefault="00B10EC2">
            <w:pPr>
              <w:pStyle w:val="TableParagraph"/>
              <w:jc w:val="left"/>
              <w:rPr>
                <w:sz w:val="20"/>
              </w:rPr>
            </w:pPr>
            <w:r w:rsidRPr="00B10EC2">
              <w:rPr>
                <w:sz w:val="20"/>
              </w:rPr>
              <w:t>Подпункт 2.1.4 пункта 2.1</w:t>
            </w:r>
          </w:p>
          <w:p w:rsidR="00B10EC2" w:rsidRDefault="00B10EC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B10EC2" w:rsidRDefault="00B10EC2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B10EC2" w:rsidRDefault="00AA5531">
            <w:pPr>
              <w:pStyle w:val="TableParagraph"/>
              <w:jc w:val="left"/>
              <w:rPr>
                <w:sz w:val="20"/>
              </w:rPr>
            </w:pPr>
            <w:hyperlink r:id="rId11" w:history="1">
              <w:r w:rsidRPr="00AA5531">
                <w:rPr>
                  <w:rStyle w:val="a5"/>
                  <w:sz w:val="20"/>
                </w:rPr>
                <w:t>https://www.consultant.ru/document/cons_doc_LAW_44772/</w:t>
              </w:r>
            </w:hyperlink>
          </w:p>
        </w:tc>
      </w:tr>
    </w:tbl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AA2B97">
      <w:pPr>
        <w:pStyle w:val="a3"/>
        <w:spacing w:before="1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BA75" id="Rectangle 2" o:spid="_x0000_s1026" style="position:absolute;margin-left:56.65pt;margin-top:12.9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xz6pF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8053CD" w:rsidRDefault="007357C8">
      <w:pPr>
        <w:spacing w:before="65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Нормативные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-3"/>
          <w:sz w:val="20"/>
        </w:rPr>
        <w:t xml:space="preserve"> </w:t>
      </w:r>
      <w:r>
        <w:rPr>
          <w:sz w:val="20"/>
        </w:rPr>
        <w:t>акты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"/>
          <w:sz w:val="20"/>
        </w:rPr>
        <w:t xml:space="preserve"> </w:t>
      </w:r>
      <w:r>
        <w:rPr>
          <w:sz w:val="20"/>
        </w:rPr>
        <w:t>убывания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силы</w:t>
      </w:r>
    </w:p>
    <w:p w:rsidR="008053CD" w:rsidRDefault="007357C8">
      <w:pPr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Рекомендуются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указывать</w:t>
      </w:r>
      <w:r>
        <w:rPr>
          <w:spacing w:val="-5"/>
          <w:sz w:val="20"/>
        </w:rPr>
        <w:t xml:space="preserve"> </w:t>
      </w:r>
      <w:r>
        <w:rPr>
          <w:sz w:val="20"/>
        </w:rPr>
        <w:t>гиперссылку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портал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правовой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«pravo.gov.ru».</w:t>
      </w:r>
    </w:p>
    <w:sectPr w:rsidR="008053CD">
      <w:pgSz w:w="16840" w:h="11910" w:orient="landscape"/>
      <w:pgMar w:top="34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5FCE"/>
    <w:multiLevelType w:val="hybridMultilevel"/>
    <w:tmpl w:val="5DFA999C"/>
    <w:lvl w:ilvl="0" w:tplc="90F6C296">
      <w:start w:val="1"/>
      <w:numFmt w:val="decimal"/>
      <w:lvlText w:val="%1)"/>
      <w:lvlJc w:val="left"/>
      <w:pPr>
        <w:ind w:left="11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00246C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C25247A8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7A1861C6">
      <w:numFmt w:val="bullet"/>
      <w:lvlText w:val="•"/>
      <w:lvlJc w:val="left"/>
      <w:pPr>
        <w:ind w:left="3127" w:hanging="305"/>
      </w:pPr>
      <w:rPr>
        <w:rFonts w:hint="default"/>
        <w:lang w:val="ru-RU" w:eastAsia="en-US" w:bidi="ar-SA"/>
      </w:rPr>
    </w:lvl>
    <w:lvl w:ilvl="4" w:tplc="3F9256A4">
      <w:numFmt w:val="bullet"/>
      <w:lvlText w:val="•"/>
      <w:lvlJc w:val="left"/>
      <w:pPr>
        <w:ind w:left="4130" w:hanging="305"/>
      </w:pPr>
      <w:rPr>
        <w:rFonts w:hint="default"/>
        <w:lang w:val="ru-RU" w:eastAsia="en-US" w:bidi="ar-SA"/>
      </w:rPr>
    </w:lvl>
    <w:lvl w:ilvl="5" w:tplc="38824152">
      <w:numFmt w:val="bullet"/>
      <w:lvlText w:val="•"/>
      <w:lvlJc w:val="left"/>
      <w:pPr>
        <w:ind w:left="5133" w:hanging="305"/>
      </w:pPr>
      <w:rPr>
        <w:rFonts w:hint="default"/>
        <w:lang w:val="ru-RU" w:eastAsia="en-US" w:bidi="ar-SA"/>
      </w:rPr>
    </w:lvl>
    <w:lvl w:ilvl="6" w:tplc="43D4677A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7" w:tplc="4164E394">
      <w:numFmt w:val="bullet"/>
      <w:lvlText w:val="•"/>
      <w:lvlJc w:val="left"/>
      <w:pPr>
        <w:ind w:left="7138" w:hanging="305"/>
      </w:pPr>
      <w:rPr>
        <w:rFonts w:hint="default"/>
        <w:lang w:val="ru-RU" w:eastAsia="en-US" w:bidi="ar-SA"/>
      </w:rPr>
    </w:lvl>
    <w:lvl w:ilvl="8" w:tplc="53DEDF0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2C207181"/>
    <w:multiLevelType w:val="multilevel"/>
    <w:tmpl w:val="EFD42B7C"/>
    <w:lvl w:ilvl="0">
      <w:start w:val="1"/>
      <w:numFmt w:val="decimal"/>
      <w:lvlText w:val="%1."/>
      <w:lvlJc w:val="left"/>
      <w:pPr>
        <w:ind w:left="110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3F4F6937"/>
    <w:multiLevelType w:val="hybridMultilevel"/>
    <w:tmpl w:val="47BA00FE"/>
    <w:lvl w:ilvl="0" w:tplc="59429514">
      <w:numFmt w:val="bullet"/>
      <w:lvlText w:val="•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F0BD1A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2382BE96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129AF6DA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B4E660EA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6DE43728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49F00A30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365CE4F6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3B86DDE4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692860A8"/>
    <w:multiLevelType w:val="hybridMultilevel"/>
    <w:tmpl w:val="8B641E9E"/>
    <w:lvl w:ilvl="0" w:tplc="17124B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AA144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550892EA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9DA417F2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14A8BAD2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BA246F9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B6902BAA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1EEC60C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53FC7B02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EA43371"/>
    <w:multiLevelType w:val="hybridMultilevel"/>
    <w:tmpl w:val="4AD2EC0A"/>
    <w:lvl w:ilvl="0" w:tplc="C63A5684">
      <w:start w:val="1"/>
      <w:numFmt w:val="decimal"/>
      <w:lvlText w:val="%1)"/>
      <w:lvlJc w:val="left"/>
      <w:pPr>
        <w:ind w:left="11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8246CC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5218FBC6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A56E1B56">
      <w:numFmt w:val="bullet"/>
      <w:lvlText w:val="•"/>
      <w:lvlJc w:val="left"/>
      <w:pPr>
        <w:ind w:left="3127" w:hanging="305"/>
      </w:pPr>
      <w:rPr>
        <w:rFonts w:hint="default"/>
        <w:lang w:val="ru-RU" w:eastAsia="en-US" w:bidi="ar-SA"/>
      </w:rPr>
    </w:lvl>
    <w:lvl w:ilvl="4" w:tplc="35265D9E">
      <w:numFmt w:val="bullet"/>
      <w:lvlText w:val="•"/>
      <w:lvlJc w:val="left"/>
      <w:pPr>
        <w:ind w:left="4130" w:hanging="305"/>
      </w:pPr>
      <w:rPr>
        <w:rFonts w:hint="default"/>
        <w:lang w:val="ru-RU" w:eastAsia="en-US" w:bidi="ar-SA"/>
      </w:rPr>
    </w:lvl>
    <w:lvl w:ilvl="5" w:tplc="0FA0BD80">
      <w:numFmt w:val="bullet"/>
      <w:lvlText w:val="•"/>
      <w:lvlJc w:val="left"/>
      <w:pPr>
        <w:ind w:left="5133" w:hanging="305"/>
      </w:pPr>
      <w:rPr>
        <w:rFonts w:hint="default"/>
        <w:lang w:val="ru-RU" w:eastAsia="en-US" w:bidi="ar-SA"/>
      </w:rPr>
    </w:lvl>
    <w:lvl w:ilvl="6" w:tplc="7E3C249E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7" w:tplc="25B619C8">
      <w:numFmt w:val="bullet"/>
      <w:lvlText w:val="•"/>
      <w:lvlJc w:val="left"/>
      <w:pPr>
        <w:ind w:left="7138" w:hanging="305"/>
      </w:pPr>
      <w:rPr>
        <w:rFonts w:hint="default"/>
        <w:lang w:val="ru-RU" w:eastAsia="en-US" w:bidi="ar-SA"/>
      </w:rPr>
    </w:lvl>
    <w:lvl w:ilvl="8" w:tplc="7B3AD298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D"/>
    <w:rsid w:val="003409A6"/>
    <w:rsid w:val="003E4BBF"/>
    <w:rsid w:val="007357C8"/>
    <w:rsid w:val="008053CD"/>
    <w:rsid w:val="009E1199"/>
    <w:rsid w:val="00AA2B97"/>
    <w:rsid w:val="00AA5531"/>
    <w:rsid w:val="00B10EC2"/>
    <w:rsid w:val="00E0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2DF26-42EA-43AF-9892-AC9A91C1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544" w:right="5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B10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%CF%F0%E0%E2%E8%EB%E0+%F1%EE%E4%E5%F0%E6%E0%ED%E8%FF+%EE%E1%F9%E5%E3%EE+%E8%EC%F3%F9%E5%F1%F2%E2%E0+%E2+%EC%ED%EE%E3%EE%EA%E2%E0%F0%F2%E8%F0%ED%EE%EC+%E4%EE%EC%E5&amp;sort=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intelsearch=%EF%F0%E0%E2%E8%EB%E0+%EF%EE%EB%FC%E7%EE%E2%E0%ED%E8%FF+25&amp;sort=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bpas=cd00000&amp;intelsearch=261-%F4%E7&amp;sort=-1" TargetMode="External"/><Relationship Id="rId11" Type="http://schemas.openxmlformats.org/officeDocument/2006/relationships/hyperlink" Target="https://www.consultant.ru/document/cons_doc_LAW_44772/" TargetMode="External"/><Relationship Id="rId5" Type="http://schemas.openxmlformats.org/officeDocument/2006/relationships/hyperlink" Target="http://pravo.gov.ru/proxy/ips/?searchres=&amp;bpas=cd00000&amp;intelsearch=%E6%E8%EB%E8%F9%ED%FB%E9+%EA%EE%E4%E5%EA%F1&amp;sort=-1" TargetMode="External"/><Relationship Id="rId10" Type="http://schemas.openxmlformats.org/officeDocument/2006/relationships/hyperlink" Target="http://pravo.gov.ru/proxy/ips/?searchres=&amp;bpas=cd00000&amp;intelsearch=%CF%F0%E0%E2%E8%EB%E0+%EF%EE%EB%FC%E7%EE%E2%E0%ED%E8%FF+%E3%E0%E7%EE%EC+%E2+%F7%E0%F1%F2%E8+%EE%E1%E5%F1%EF%E5%F7%E5%ED%E8%FF+%E1%E5%E7%EE%EF%E0%F1%ED%EE%F1%F2%E8+&amp;sort=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bpas=cd00000&amp;intelsearch=%CF%F0%E0%E2%E8%EB%E0+%EE%F1%F3%F9%E5%F1%F2%E2%EB%E5%ED%E8%FF+%E4%E5%FF%F2%E5%EB%FC%ED%EE%F1%F2%E8+%EF%EE+%F3%EF%F0%E0%E2%EB%E5%ED%E8%FE+%EC%ED%EE%E3%EE%EA%E2%E0%F0%F2%E8%F0%ED%FB%EC%E8+%E4%EE%EC%E0%EC%E8&amp;sort=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Надирова Рамиля Расимовна</dc:creator>
  <cp:lastModifiedBy>User</cp:lastModifiedBy>
  <cp:revision>2</cp:revision>
  <dcterms:created xsi:type="dcterms:W3CDTF">2022-10-26T08:07:00Z</dcterms:created>
  <dcterms:modified xsi:type="dcterms:W3CDTF">2022-10-26T08:07:00Z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