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48" w:rsidRDefault="00F27248" w:rsidP="00372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30F8" w:rsidRPr="003724AB" w:rsidRDefault="00DE334A" w:rsidP="003724AB">
      <w:pPr>
        <w:pStyle w:val="a7"/>
        <w:jc w:val="center"/>
        <w:rPr>
          <w:b/>
        </w:rPr>
      </w:pPr>
      <w:r w:rsidRPr="003724AB">
        <w:rPr>
          <w:b/>
        </w:rPr>
        <w:t>Информационно-статистический обзор</w:t>
      </w:r>
    </w:p>
    <w:p w:rsidR="00DE334A" w:rsidRPr="003724AB" w:rsidRDefault="00DE334A" w:rsidP="003724AB">
      <w:pPr>
        <w:pStyle w:val="a7"/>
        <w:jc w:val="center"/>
        <w:rPr>
          <w:b/>
        </w:rPr>
      </w:pPr>
      <w:r w:rsidRPr="003724AB">
        <w:rPr>
          <w:b/>
        </w:rPr>
        <w:t>о количестве, тематике и результатах рассмотрения обращений граждан,</w:t>
      </w:r>
    </w:p>
    <w:p w:rsidR="00DE334A" w:rsidRPr="003724AB" w:rsidRDefault="00DE334A" w:rsidP="003724AB">
      <w:pPr>
        <w:pStyle w:val="a7"/>
        <w:jc w:val="center"/>
        <w:rPr>
          <w:b/>
        </w:rPr>
      </w:pPr>
      <w:r w:rsidRPr="003724AB">
        <w:rPr>
          <w:b/>
        </w:rPr>
        <w:t>организаций и общественных объединений,</w:t>
      </w:r>
    </w:p>
    <w:p w:rsidR="003724AB" w:rsidRPr="003724AB" w:rsidRDefault="00DE334A" w:rsidP="003724AB">
      <w:pPr>
        <w:pStyle w:val="a7"/>
        <w:jc w:val="center"/>
        <w:rPr>
          <w:b/>
        </w:rPr>
      </w:pPr>
      <w:proofErr w:type="gramStart"/>
      <w:r w:rsidRPr="003724AB">
        <w:rPr>
          <w:b/>
        </w:rPr>
        <w:t>поступивших</w:t>
      </w:r>
      <w:proofErr w:type="gramEnd"/>
      <w:r w:rsidRPr="003724AB">
        <w:rPr>
          <w:b/>
        </w:rPr>
        <w:t xml:space="preserve"> в администрацию </w:t>
      </w:r>
      <w:r w:rsidR="00517065" w:rsidRPr="003724AB">
        <w:rPr>
          <w:b/>
        </w:rPr>
        <w:t>Пролетарского</w:t>
      </w:r>
      <w:r w:rsidRPr="003724AB">
        <w:rPr>
          <w:b/>
        </w:rPr>
        <w:t xml:space="preserve"> сельсо</w:t>
      </w:r>
      <w:r w:rsidR="00517065" w:rsidRPr="003724AB">
        <w:rPr>
          <w:b/>
        </w:rPr>
        <w:t>вета Ордынского  района за</w:t>
      </w:r>
    </w:p>
    <w:p w:rsidR="00DE334A" w:rsidRPr="003724AB" w:rsidRDefault="00555B61" w:rsidP="003724AB">
      <w:pPr>
        <w:pStyle w:val="a7"/>
        <w:jc w:val="center"/>
        <w:rPr>
          <w:b/>
        </w:rPr>
      </w:pPr>
      <w:r>
        <w:rPr>
          <w:b/>
        </w:rPr>
        <w:t>январь 2016</w:t>
      </w:r>
      <w:r w:rsidR="00517065" w:rsidRPr="003724AB">
        <w:rPr>
          <w:b/>
        </w:rPr>
        <w:t xml:space="preserve"> года</w:t>
      </w:r>
    </w:p>
    <w:p w:rsidR="00DE334A" w:rsidRPr="003724AB" w:rsidRDefault="00DE334A" w:rsidP="003724AB">
      <w:pPr>
        <w:pStyle w:val="a7"/>
      </w:pPr>
      <w:r w:rsidRPr="003724AB">
        <w:t>В   администрацию  </w:t>
      </w:r>
      <w:r w:rsidR="00517065" w:rsidRPr="003724AB">
        <w:t>Пролетарского сельсовета за</w:t>
      </w:r>
      <w:r w:rsidR="00555B61">
        <w:t xml:space="preserve"> январь   2016 года поступило _0</w:t>
      </w:r>
      <w:r w:rsidRPr="003724AB">
        <w:t>_    обращение граждан,  в том числе:</w:t>
      </w:r>
    </w:p>
    <w:p w:rsidR="00DE334A" w:rsidRPr="003724AB" w:rsidRDefault="00DE334A" w:rsidP="003724AB">
      <w:pPr>
        <w:pStyle w:val="a7"/>
      </w:pPr>
      <w:r w:rsidRPr="003724AB">
        <w:t>письменных обращ</w:t>
      </w:r>
      <w:r w:rsidR="00555B61">
        <w:t>ений - _0</w:t>
      </w:r>
      <w:r w:rsidRPr="003724AB">
        <w:t>_, из них в форме электронного документа - 0.</w:t>
      </w:r>
    </w:p>
    <w:p w:rsidR="00DE334A" w:rsidRPr="003724AB" w:rsidRDefault="00DE334A" w:rsidP="003724AB">
      <w:pPr>
        <w:pStyle w:val="a7"/>
      </w:pPr>
      <w:r w:rsidRPr="003724AB">
        <w:t>принято на лично</w:t>
      </w:r>
      <w:r w:rsidR="00871ADA" w:rsidRPr="003724AB">
        <w:t>м приеме (устные обращения) - _0</w:t>
      </w:r>
      <w:r w:rsidRPr="003724AB">
        <w:t xml:space="preserve">_ граждан, из них принято главой </w:t>
      </w:r>
      <w:r w:rsidR="00871ADA" w:rsidRPr="003724AB">
        <w:t>Пролетарского сельсовета  - _0</w:t>
      </w:r>
      <w:r w:rsidRPr="003724AB">
        <w:t xml:space="preserve">    граждан, руководителями структурных подразделений администрации </w:t>
      </w:r>
      <w:r w:rsidR="003724AB" w:rsidRPr="003724AB">
        <w:t>Пролетарского</w:t>
      </w:r>
      <w:r w:rsidRPr="003724AB">
        <w:t xml:space="preserve"> сельсовета  - __0    граждан.</w:t>
      </w:r>
    </w:p>
    <w:p w:rsidR="00DE334A" w:rsidRPr="003724AB" w:rsidRDefault="00DE334A" w:rsidP="003724AB">
      <w:pPr>
        <w:pStyle w:val="a7"/>
      </w:pPr>
      <w:r w:rsidRPr="003724AB">
        <w:t>На справочный телефон («горячий телефон») поступило - _0_  обращений.</w:t>
      </w:r>
    </w:p>
    <w:p w:rsidR="00DE334A" w:rsidRPr="003724AB" w:rsidRDefault="00DE334A" w:rsidP="003724AB">
      <w:pPr>
        <w:pStyle w:val="a7"/>
      </w:pPr>
      <w:r w:rsidRPr="003724AB">
        <w:t>Тематика обращений граждан:</w:t>
      </w:r>
    </w:p>
    <w:p w:rsidR="00DE334A" w:rsidRPr="003724AB" w:rsidRDefault="00DE334A" w:rsidP="003724AB">
      <w:pPr>
        <w:pStyle w:val="a7"/>
      </w:pPr>
      <w:r w:rsidRPr="003724AB">
        <w:t>№</w:t>
      </w:r>
      <w:r w:rsidRPr="003724AB">
        <w:rPr>
          <w:rStyle w:val="apple-converted-space"/>
          <w:color w:val="646464"/>
        </w:rPr>
        <w:t> </w:t>
      </w:r>
      <w:r w:rsidRPr="003724AB">
        <w:t>Тематика обращений</w:t>
      </w:r>
      <w:r w:rsidRPr="003724AB">
        <w:rPr>
          <w:rStyle w:val="apple-converted-space"/>
          <w:color w:val="646464"/>
        </w:rPr>
        <w:t> </w:t>
      </w:r>
      <w:proofErr w:type="gramStart"/>
      <w:r w:rsidRPr="003724AB">
        <w:t>устные</w:t>
      </w:r>
      <w:proofErr w:type="gramEnd"/>
      <w:r w:rsidR="00871ADA" w:rsidRPr="003724AB">
        <w:t xml:space="preserve"> </w:t>
      </w:r>
      <w:r w:rsidRPr="003724AB">
        <w:rPr>
          <w:rStyle w:val="apple-converted-space"/>
          <w:color w:val="646464"/>
        </w:rPr>
        <w:t> </w:t>
      </w:r>
      <w:r w:rsidRPr="003724AB">
        <w:t>письменные</w:t>
      </w:r>
    </w:p>
    <w:p w:rsidR="00DE334A" w:rsidRPr="003724AB" w:rsidRDefault="00DE334A" w:rsidP="003724AB">
      <w:pPr>
        <w:pStyle w:val="a7"/>
      </w:pPr>
      <w:r w:rsidRPr="003724AB">
        <w:t>1</w:t>
      </w:r>
      <w:r w:rsidRPr="003724AB">
        <w:rPr>
          <w:rStyle w:val="apple-converted-space"/>
          <w:color w:val="646464"/>
        </w:rPr>
        <w:t> </w:t>
      </w:r>
      <w:r w:rsidRPr="003724AB">
        <w:t>Государство, общество, политика, из них:</w:t>
      </w:r>
      <w:r w:rsidRPr="003724AB">
        <w:rPr>
          <w:rStyle w:val="apple-converted-space"/>
          <w:color w:val="646464"/>
        </w:rPr>
        <w:t>  </w:t>
      </w:r>
      <w:r w:rsidRPr="003724AB">
        <w:t>-</w:t>
      </w:r>
    </w:p>
    <w:p w:rsidR="00DE334A" w:rsidRPr="003724AB" w:rsidRDefault="00DE334A" w:rsidP="003724AB">
      <w:pPr>
        <w:pStyle w:val="a7"/>
      </w:pPr>
      <w:r w:rsidRPr="003724AB">
        <w:t>1.1 Конституционный строй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  <w:r w:rsidRPr="003724AB">
        <w:rPr>
          <w:rStyle w:val="apple-converted-space"/>
          <w:color w:val="646464"/>
        </w:rPr>
        <w:t> </w:t>
      </w:r>
      <w:r w:rsidR="00871ADA" w:rsidRPr="003724AB">
        <w:t>-</w:t>
      </w:r>
    </w:p>
    <w:p w:rsidR="00DE334A" w:rsidRPr="003724AB" w:rsidRDefault="00DE334A" w:rsidP="003724AB">
      <w:pPr>
        <w:pStyle w:val="a7"/>
      </w:pPr>
      <w:r w:rsidRPr="003724AB">
        <w:t>1.2 Основы государственного управления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1.3 Международные отношения. Международное право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 xml:space="preserve">1.4 Гражданское право (с дальнейшим распределением по темам и вопросам, объединяющим </w:t>
      </w:r>
      <w:proofErr w:type="spellStart"/>
      <w:r w:rsidRPr="003724AB">
        <w:t>подвопросы</w:t>
      </w:r>
      <w:proofErr w:type="spellEnd"/>
      <w:r w:rsidRPr="003724AB">
        <w:t>).</w:t>
      </w:r>
    </w:p>
    <w:p w:rsidR="00DE334A" w:rsidRPr="003724AB" w:rsidRDefault="00DE334A" w:rsidP="003724AB">
      <w:pPr>
        <w:pStyle w:val="a7"/>
      </w:pPr>
      <w:r w:rsidRPr="003724AB">
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2</w:t>
      </w:r>
      <w:r w:rsidRPr="003724AB">
        <w:rPr>
          <w:rStyle w:val="apple-converted-space"/>
          <w:color w:val="646464"/>
        </w:rPr>
        <w:t> </w:t>
      </w:r>
      <w:r w:rsidRPr="003724AB">
        <w:t>Социальная сфера, из них:</w:t>
      </w:r>
      <w:r w:rsidRPr="003724AB">
        <w:rPr>
          <w:rStyle w:val="apple-converted-space"/>
          <w:color w:val="646464"/>
        </w:rPr>
        <w:t> </w:t>
      </w:r>
      <w:r w:rsidRPr="003724AB">
        <w:t>-</w:t>
      </w:r>
      <w:r w:rsidRPr="003724AB">
        <w:rPr>
          <w:rStyle w:val="apple-converted-space"/>
          <w:color w:val="646464"/>
        </w:rPr>
        <w:t> </w:t>
      </w:r>
      <w:r w:rsidR="00555B61">
        <w:rPr>
          <w:rStyle w:val="apple-converted-space"/>
          <w:color w:val="646464"/>
        </w:rPr>
        <w:t>0</w:t>
      </w:r>
      <w:r w:rsidRPr="003724AB">
        <w:t>-</w:t>
      </w:r>
    </w:p>
    <w:p w:rsidR="00DE334A" w:rsidRPr="003724AB" w:rsidRDefault="00DE334A" w:rsidP="003724AB">
      <w:pPr>
        <w:pStyle w:val="a7"/>
      </w:pPr>
      <w:r w:rsidRPr="003724AB">
        <w:t>2.1 Семья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2.2 Труд и занятость населения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lastRenderedPageBreak/>
        <w:t>2.3 Социальное обеспечение и социальное страхование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  <w:r w:rsidR="00555B61">
        <w:t>0</w:t>
      </w:r>
    </w:p>
    <w:p w:rsidR="00DE334A" w:rsidRPr="003724AB" w:rsidRDefault="00DE334A" w:rsidP="003724AB">
      <w:pPr>
        <w:pStyle w:val="a7"/>
      </w:pPr>
      <w:r w:rsidRPr="003724AB">
        <w:t>2.4 Образование. Наука. Культура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2.5 Здравоохранение. Физическая культура и спорт. Туризм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3</w:t>
      </w:r>
      <w:r w:rsidRPr="003724AB">
        <w:rPr>
          <w:rStyle w:val="apple-converted-space"/>
          <w:color w:val="646464"/>
        </w:rPr>
        <w:t> </w:t>
      </w:r>
      <w:r w:rsidRPr="003724AB">
        <w:t>Экономика, из них</w:t>
      </w:r>
      <w:proofErr w:type="gramStart"/>
      <w:r w:rsidRPr="003724AB">
        <w:t>:</w:t>
      </w:r>
      <w:r w:rsidRPr="003724AB">
        <w:rPr>
          <w:rStyle w:val="apple-converted-space"/>
          <w:color w:val="646464"/>
        </w:rPr>
        <w:t> </w:t>
      </w:r>
      <w:r w:rsidRPr="003724AB">
        <w:t>-</w:t>
      </w:r>
      <w:r w:rsidRPr="003724AB">
        <w:rPr>
          <w:rStyle w:val="apple-converted-space"/>
          <w:color w:val="646464"/>
        </w:rPr>
        <w:t> </w:t>
      </w:r>
      <w:r w:rsidRPr="003724AB">
        <w:t>-</w:t>
      </w:r>
      <w:proofErr w:type="gramEnd"/>
    </w:p>
    <w:p w:rsidR="00DE334A" w:rsidRPr="003724AB" w:rsidRDefault="00DE334A" w:rsidP="003724AB">
      <w:pPr>
        <w:pStyle w:val="a7"/>
      </w:pPr>
      <w:r w:rsidRPr="003724AB">
        <w:t>3.1 Финансы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3.2 Хозяйственная деятельность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3.3 Внешнеэкономическая деятельность. Таможенное дело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3.4 Природные ресурсы и охрана окружающей природной среды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3.5 Информация и информатика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4</w:t>
      </w:r>
      <w:r w:rsidRPr="003724AB">
        <w:rPr>
          <w:rStyle w:val="apple-converted-space"/>
          <w:color w:val="646464"/>
        </w:rPr>
        <w:t> </w:t>
      </w:r>
      <w:r w:rsidRPr="003724AB">
        <w:t>Оборона, безопасность, законность, из них</w:t>
      </w:r>
      <w:proofErr w:type="gramStart"/>
      <w:r w:rsidRPr="003724AB">
        <w:t>:</w:t>
      </w:r>
      <w:r w:rsidRPr="003724AB">
        <w:rPr>
          <w:rStyle w:val="apple-converted-space"/>
          <w:color w:val="646464"/>
        </w:rPr>
        <w:t> </w:t>
      </w:r>
      <w:r w:rsidRPr="003724AB">
        <w:t>-</w:t>
      </w:r>
      <w:r w:rsidRPr="003724AB">
        <w:rPr>
          <w:rStyle w:val="apple-converted-space"/>
          <w:color w:val="646464"/>
        </w:rPr>
        <w:t> </w:t>
      </w:r>
      <w:r w:rsidRPr="003724AB">
        <w:t>-</w:t>
      </w:r>
      <w:proofErr w:type="gramEnd"/>
    </w:p>
    <w:p w:rsidR="00DE334A" w:rsidRPr="003724AB" w:rsidRDefault="00DE334A" w:rsidP="003724AB">
      <w:pPr>
        <w:pStyle w:val="a7"/>
      </w:pPr>
      <w:r w:rsidRPr="003724AB">
        <w:t>4.1 Оборона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4.2 Безопасность и охрана правопорядка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4.3 Уголовное право. Исполнение наказаний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4.4 Правосудие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4.5 Прокуратура. Органы юстиции. Адвокатура. Нотариат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3724AB" w:rsidP="003724AB">
      <w:pPr>
        <w:pStyle w:val="a7"/>
      </w:pPr>
      <w:r>
        <w:t>5.</w:t>
      </w:r>
      <w:r w:rsidR="00DE334A" w:rsidRPr="003724AB">
        <w:t>Жилищный фонд, из них:</w:t>
      </w:r>
      <w:r w:rsidR="00DE334A" w:rsidRPr="003724AB">
        <w:rPr>
          <w:rStyle w:val="apple-converted-space"/>
          <w:color w:val="646464"/>
        </w:rPr>
        <w:t> </w:t>
      </w:r>
      <w:r w:rsidR="00555B61">
        <w:rPr>
          <w:rStyle w:val="apple-converted-space"/>
          <w:color w:val="646464"/>
        </w:rPr>
        <w:t>0</w:t>
      </w:r>
      <w:r w:rsidR="00DE334A" w:rsidRPr="003724AB">
        <w:t>-</w:t>
      </w:r>
      <w:r w:rsidR="00DE334A" w:rsidRPr="003724AB">
        <w:rPr>
          <w:rStyle w:val="apple-converted-space"/>
          <w:color w:val="646464"/>
        </w:rPr>
        <w:t> </w:t>
      </w:r>
    </w:p>
    <w:p w:rsidR="00DE334A" w:rsidRPr="003724AB" w:rsidRDefault="00DE334A" w:rsidP="003724AB">
      <w:pPr>
        <w:pStyle w:val="a7"/>
      </w:pPr>
      <w:r w:rsidRPr="003724AB">
        <w:t>5.1 Жилищное законодательство и его применение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</w:t>
      </w:r>
      <w:proofErr w:type="gramStart"/>
      <w:r w:rsidRPr="003724AB">
        <w:t>).</w:t>
      </w:r>
      <w:r w:rsidRPr="003724AB">
        <w:rPr>
          <w:rStyle w:val="apple-converted-space"/>
          <w:color w:val="646464"/>
        </w:rPr>
        <w:t> </w:t>
      </w:r>
      <w:r w:rsidRPr="003724AB">
        <w:t>-</w:t>
      </w:r>
      <w:r w:rsidRPr="003724AB">
        <w:rPr>
          <w:rStyle w:val="apple-converted-space"/>
          <w:color w:val="646464"/>
        </w:rPr>
        <w:t> </w:t>
      </w:r>
      <w:r w:rsidRPr="003724AB">
        <w:t>-</w:t>
      </w:r>
      <w:proofErr w:type="gramEnd"/>
    </w:p>
    <w:p w:rsidR="00DE334A" w:rsidRPr="003724AB" w:rsidRDefault="00DE334A" w:rsidP="003724AB">
      <w:pPr>
        <w:pStyle w:val="a7"/>
      </w:pPr>
      <w:r w:rsidRPr="003724AB">
        <w:t>5.2 Жилищный фонд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lastRenderedPageBreak/>
        <w:t>5.3 Нежилой фонд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5.4 Обеспечение права на жилище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</w:p>
    <w:p w:rsidR="00DE334A" w:rsidRPr="003724AB" w:rsidRDefault="00DE334A" w:rsidP="003724AB">
      <w:pPr>
        <w:pStyle w:val="a7"/>
      </w:pPr>
      <w:r w:rsidRPr="003724AB">
        <w:t>5.5 Содержание и обеспечение коммунальными услугами жилого фонда (с дальнейшим распределением по темам и вопросам, объединяющим под</w:t>
      </w:r>
      <w:r w:rsidR="00C030F8" w:rsidRPr="003724AB">
        <w:t xml:space="preserve"> </w:t>
      </w:r>
      <w:r w:rsidRPr="003724AB">
        <w:t>вопросы).</w:t>
      </w:r>
      <w:r w:rsidR="00555B61">
        <w:t>0</w:t>
      </w:r>
    </w:p>
    <w:p w:rsidR="00DE334A" w:rsidRPr="003724AB" w:rsidRDefault="00DE334A" w:rsidP="003724AB">
      <w:pPr>
        <w:pStyle w:val="a7"/>
      </w:pPr>
      <w:r w:rsidRPr="003724AB">
        <w:t>5.6 Некачественное выполнение работ по капитальному ремонту многоквартирных домов</w:t>
      </w:r>
    </w:p>
    <w:p w:rsidR="00DE334A" w:rsidRPr="003724AB" w:rsidRDefault="00DE334A" w:rsidP="003724AB">
      <w:pPr>
        <w:pStyle w:val="a7"/>
      </w:pPr>
      <w:r w:rsidRPr="003724AB">
        <w:t xml:space="preserve">5.7.Соц. </w:t>
      </w:r>
      <w:proofErr w:type="spellStart"/>
      <w:r w:rsidRPr="003724AB">
        <w:t>найм</w:t>
      </w:r>
      <w:proofErr w:type="spellEnd"/>
      <w:r w:rsidRPr="003724AB">
        <w:t xml:space="preserve"> жилого помещения</w:t>
      </w:r>
    </w:p>
    <w:p w:rsidR="00DE334A" w:rsidRPr="003724AB" w:rsidRDefault="00DE334A" w:rsidP="003724AB">
      <w:pPr>
        <w:pStyle w:val="a7"/>
      </w:pPr>
      <w:r w:rsidRPr="003724AB">
        <w:t>5.8 Постановка на учет в очереди на получение жилья</w:t>
      </w:r>
    </w:p>
    <w:p w:rsidR="00DE334A" w:rsidRPr="003724AB" w:rsidRDefault="00DE334A" w:rsidP="003724AB">
      <w:pPr>
        <w:pStyle w:val="a7"/>
      </w:pPr>
      <w:r w:rsidRPr="003724AB">
        <w:t>5.9 Предоставление коммунальных услуг ненадлежащего качества (водоснабжение, отопление, канализация)</w:t>
      </w:r>
    </w:p>
    <w:p w:rsidR="00DE334A" w:rsidRPr="003724AB" w:rsidRDefault="00DE334A" w:rsidP="003724AB">
      <w:pPr>
        <w:pStyle w:val="a7"/>
      </w:pPr>
      <w:r w:rsidRPr="003724AB">
        <w:t>5.10</w:t>
      </w:r>
      <w:proofErr w:type="gramStart"/>
      <w:r w:rsidRPr="003724AB">
        <w:t xml:space="preserve"> И</w:t>
      </w:r>
      <w:proofErr w:type="gramEnd"/>
      <w:r w:rsidRPr="003724AB">
        <w:t>ные под</w:t>
      </w:r>
      <w:r w:rsidR="00C030F8" w:rsidRPr="003724AB">
        <w:t xml:space="preserve">  </w:t>
      </w:r>
      <w:r w:rsidRPr="003724AB">
        <w:t>вопросы</w:t>
      </w:r>
    </w:p>
    <w:p w:rsidR="00DE334A" w:rsidRPr="003724AB" w:rsidRDefault="00DE334A" w:rsidP="003724AB">
      <w:pPr>
        <w:pStyle w:val="a7"/>
      </w:pPr>
      <w:r w:rsidRPr="003724AB">
        <w:t>6</w:t>
      </w:r>
      <w:r w:rsidRPr="003724AB">
        <w:rPr>
          <w:rStyle w:val="apple-converted-space"/>
          <w:color w:val="646464"/>
        </w:rPr>
        <w:t> </w:t>
      </w:r>
      <w:r w:rsidRPr="003724AB">
        <w:t>Личный прием должностными лицами органов самоуправления</w:t>
      </w:r>
    </w:p>
    <w:p w:rsidR="00DE334A" w:rsidRPr="003724AB" w:rsidRDefault="00DE334A" w:rsidP="003724AB">
      <w:pPr>
        <w:pStyle w:val="a7"/>
      </w:pPr>
      <w:r w:rsidRPr="003724AB">
        <w:t>Из поступивших обращений граждан:</w:t>
      </w:r>
    </w:p>
    <w:p w:rsidR="00DE334A" w:rsidRPr="003724AB" w:rsidRDefault="00871ADA" w:rsidP="003724AB">
      <w:pPr>
        <w:pStyle w:val="a7"/>
      </w:pPr>
      <w:r w:rsidRPr="003724AB">
        <w:t>- заявления</w:t>
      </w:r>
      <w:proofErr w:type="gramStart"/>
      <w:r w:rsidRPr="003724AB">
        <w:t xml:space="preserve"> - _</w:t>
      </w:r>
      <w:r w:rsidR="00DE334A" w:rsidRPr="003724AB">
        <w:t xml:space="preserve"> ;</w:t>
      </w:r>
      <w:proofErr w:type="gramEnd"/>
    </w:p>
    <w:p w:rsidR="00DE334A" w:rsidRPr="003724AB" w:rsidRDefault="00DE334A" w:rsidP="003724AB">
      <w:pPr>
        <w:pStyle w:val="a7"/>
      </w:pPr>
      <w:r w:rsidRPr="003724AB">
        <w:t>- предложения - _</w:t>
      </w:r>
      <w:r w:rsidR="00555B61">
        <w:t>0</w:t>
      </w:r>
      <w:r w:rsidRPr="003724AB">
        <w:t>___</w:t>
      </w:r>
      <w:proofErr w:type="gramStart"/>
      <w:r w:rsidRPr="003724AB">
        <w:t xml:space="preserve"> ;</w:t>
      </w:r>
      <w:proofErr w:type="gramEnd"/>
    </w:p>
    <w:p w:rsidR="00DE334A" w:rsidRPr="003724AB" w:rsidRDefault="00DE334A" w:rsidP="003724AB">
      <w:pPr>
        <w:pStyle w:val="a7"/>
      </w:pPr>
      <w:r w:rsidRPr="003724AB">
        <w:t xml:space="preserve">- жалобы - </w:t>
      </w:r>
      <w:r w:rsidR="00555B61">
        <w:t>0</w:t>
      </w:r>
      <w:r w:rsidRPr="003724AB">
        <w:t>_-_ .</w:t>
      </w:r>
    </w:p>
    <w:p w:rsidR="00DE334A" w:rsidRPr="003724AB" w:rsidRDefault="00DE334A" w:rsidP="003724AB">
      <w:pPr>
        <w:pStyle w:val="a7"/>
      </w:pPr>
      <w:r w:rsidRPr="003724AB">
        <w:t>- Иные    _</w:t>
      </w:r>
      <w:r w:rsidR="00555B61">
        <w:t>0</w:t>
      </w:r>
      <w:r w:rsidRPr="003724AB">
        <w:t>__;</w:t>
      </w:r>
    </w:p>
    <w:p w:rsidR="00DE334A" w:rsidRPr="003724AB" w:rsidRDefault="00DE334A" w:rsidP="003724AB">
      <w:pPr>
        <w:pStyle w:val="a7"/>
      </w:pPr>
      <w:r w:rsidRPr="003724AB">
        <w:t xml:space="preserve">Обращения поступили </w:t>
      </w:r>
      <w:proofErr w:type="gramStart"/>
      <w:r w:rsidRPr="003724AB">
        <w:t>из</w:t>
      </w:r>
      <w:proofErr w:type="gramEnd"/>
      <w:r w:rsidRPr="003724AB">
        <w:t xml:space="preserve"> (</w:t>
      </w:r>
      <w:proofErr w:type="gramStart"/>
      <w:r w:rsidRPr="003724AB">
        <w:t>из</w:t>
      </w:r>
      <w:proofErr w:type="gramEnd"/>
      <w:r w:rsidRPr="003724AB">
        <w:t xml:space="preserve"> каких государственных органов, иных органов местного самоуправления, непосредственно в орган местного самоуправления и т.д.):</w:t>
      </w:r>
    </w:p>
    <w:p w:rsidR="00DE334A" w:rsidRPr="003724AB" w:rsidRDefault="00871ADA" w:rsidP="003724AB">
      <w:pPr>
        <w:pStyle w:val="a7"/>
      </w:pPr>
      <w:r w:rsidRPr="003724AB">
        <w:t>- _</w:t>
      </w:r>
      <w:r w:rsidR="00555B61">
        <w:t>0</w:t>
      </w:r>
      <w:r w:rsidRPr="003724AB">
        <w:t>_</w:t>
      </w:r>
      <w:r w:rsidR="00DE334A" w:rsidRPr="003724AB">
        <w:t>__</w:t>
      </w:r>
      <w:proofErr w:type="gramStart"/>
      <w:r w:rsidR="00DE334A" w:rsidRPr="003724AB">
        <w:t xml:space="preserve"> ;</w:t>
      </w:r>
      <w:proofErr w:type="gramEnd"/>
    </w:p>
    <w:p w:rsidR="00DE334A" w:rsidRPr="003724AB" w:rsidRDefault="00DE334A" w:rsidP="003724AB">
      <w:pPr>
        <w:pStyle w:val="a7"/>
      </w:pPr>
      <w:r w:rsidRPr="003724AB">
        <w:t>Проблемные вопросы, содержащиеся в обращениях граждан (с приведением примеров наиболее характерных обращений):</w:t>
      </w:r>
    </w:p>
    <w:p w:rsidR="00DE334A" w:rsidRPr="003724AB" w:rsidRDefault="00DE334A" w:rsidP="003724AB">
      <w:pPr>
        <w:pStyle w:val="a7"/>
      </w:pPr>
      <w:r w:rsidRPr="003724AB">
        <w:t>- нет</w:t>
      </w:r>
      <w:proofErr w:type="gramStart"/>
      <w:r w:rsidRPr="003724AB">
        <w:t xml:space="preserve"> ;</w:t>
      </w:r>
      <w:proofErr w:type="gramEnd"/>
    </w:p>
    <w:p w:rsidR="00DE334A" w:rsidRPr="003724AB" w:rsidRDefault="00DE334A" w:rsidP="003724AB">
      <w:pPr>
        <w:pStyle w:val="a7"/>
      </w:pPr>
      <w:r w:rsidRPr="003724AB">
        <w:t>Результаты рассмотрения обращений граждан:</w:t>
      </w:r>
    </w:p>
    <w:p w:rsidR="00DE334A" w:rsidRPr="003724AB" w:rsidRDefault="00DE334A" w:rsidP="003724AB">
      <w:pPr>
        <w:pStyle w:val="a7"/>
      </w:pPr>
      <w:r w:rsidRPr="003724AB">
        <w:t>- «поддержано» (по результатам рассмотрения предложение признано целесообразным, заявление или жалоба – обоснованными и подлежащими удовлетворению), в том чис</w:t>
      </w:r>
      <w:r w:rsidR="00871ADA" w:rsidRPr="003724AB">
        <w:t>ле по обращению приняты меры -</w:t>
      </w:r>
      <w:r w:rsidR="00555B61">
        <w:t>0</w:t>
      </w:r>
      <w:r w:rsidRPr="003724AB">
        <w:t>;</w:t>
      </w:r>
    </w:p>
    <w:p w:rsidR="00DE334A" w:rsidRPr="003724AB" w:rsidRDefault="00DE334A" w:rsidP="003724AB">
      <w:pPr>
        <w:pStyle w:val="a7"/>
      </w:pPr>
      <w:r w:rsidRPr="003724AB">
        <w:t>- «разъяснено» (по результатам рассмотрения предложения, заявления или жалобы заявитель проинформирован о порядке их реализации или удов</w:t>
      </w:r>
      <w:r w:rsidR="00555B61">
        <w:t>летворения) - 0</w:t>
      </w:r>
      <w:r w:rsidRPr="003724AB">
        <w:t>;</w:t>
      </w:r>
    </w:p>
    <w:p w:rsidR="00DE334A" w:rsidRPr="003724AB" w:rsidRDefault="00DE334A" w:rsidP="003724AB">
      <w:pPr>
        <w:pStyle w:val="a7"/>
      </w:pPr>
      <w:r w:rsidRPr="003724AB">
        <w:lastRenderedPageBreak/>
        <w:t>- «не поддержано» (по результатам рассмотрения предложение признано нецелесообразным, заявление или жалоба – необоснованным и не подлежащим удовлетворению) - ____</w:t>
      </w:r>
      <w:proofErr w:type="gramStart"/>
      <w:r w:rsidRPr="003724AB">
        <w:t xml:space="preserve"> .</w:t>
      </w:r>
      <w:proofErr w:type="gramEnd"/>
    </w:p>
    <w:p w:rsidR="00DE334A" w:rsidRPr="003724AB" w:rsidRDefault="00DE334A" w:rsidP="003724AB">
      <w:pPr>
        <w:pStyle w:val="a7"/>
      </w:pPr>
      <w:r w:rsidRPr="003724AB">
        <w:t>С выездом на место рассмотрено -  0  /___ обращений граждан.</w:t>
      </w:r>
    </w:p>
    <w:p w:rsidR="00DE334A" w:rsidRPr="003724AB" w:rsidRDefault="00DE334A" w:rsidP="003724AB">
      <w:pPr>
        <w:pStyle w:val="a7"/>
      </w:pPr>
      <w:r w:rsidRPr="003724AB">
        <w:t>Поставлено н</w:t>
      </w:r>
      <w:r w:rsidR="00555B61">
        <w:t>а контроль - __0</w:t>
      </w:r>
      <w:r w:rsidRPr="003724AB">
        <w:t>_  обращений.</w:t>
      </w:r>
    </w:p>
    <w:p w:rsidR="00DE334A" w:rsidRPr="003724AB" w:rsidRDefault="00DE334A" w:rsidP="003724AB">
      <w:pPr>
        <w:pStyle w:val="a7"/>
      </w:pPr>
      <w:r w:rsidRPr="003724AB">
        <w:t>Состояние исполнительской дисциплины при рассмотрении обращений:</w:t>
      </w:r>
    </w:p>
    <w:p w:rsidR="00DE334A" w:rsidRPr="003724AB" w:rsidRDefault="00DE334A" w:rsidP="003724AB">
      <w:pPr>
        <w:pStyle w:val="a7"/>
      </w:pPr>
      <w:r w:rsidRPr="003724AB">
        <w:t>- нарушены сроки рассмотрения обращений</w:t>
      </w:r>
      <w:proofErr w:type="gramStart"/>
      <w:r w:rsidRPr="003724AB">
        <w:t xml:space="preserve"> - _-_ ;</w:t>
      </w:r>
      <w:proofErr w:type="gramEnd"/>
    </w:p>
    <w:p w:rsidR="00DE334A" w:rsidRPr="003724AB" w:rsidRDefault="00DE334A" w:rsidP="003724AB">
      <w:pPr>
        <w:pStyle w:val="a7"/>
      </w:pPr>
      <w:r w:rsidRPr="003724AB">
        <w:t>- дан н</w:t>
      </w:r>
      <w:r w:rsidR="00C030F8" w:rsidRPr="003724AB">
        <w:t xml:space="preserve">еполный ответ на обращение - </w:t>
      </w:r>
      <w:proofErr w:type="spellStart"/>
      <w:r w:rsidR="00C030F8" w:rsidRPr="003724AB">
        <w:t>_</w:t>
      </w:r>
      <w:r w:rsidRPr="003724AB">
        <w:t>и</w:t>
      </w:r>
      <w:proofErr w:type="spellEnd"/>
      <w:r w:rsidRPr="003724AB">
        <w:t xml:space="preserve"> т.д.</w:t>
      </w:r>
    </w:p>
    <w:p w:rsidR="00DE334A" w:rsidRPr="003724AB" w:rsidRDefault="00DE334A" w:rsidP="003724AB">
      <w:pPr>
        <w:pStyle w:val="a7"/>
      </w:pPr>
    </w:p>
    <w:p w:rsidR="00E36F0A" w:rsidRPr="003724AB" w:rsidRDefault="00E36F0A" w:rsidP="003724AB">
      <w:pPr>
        <w:pStyle w:val="a7"/>
      </w:pPr>
    </w:p>
    <w:p w:rsidR="00E36F0A" w:rsidRPr="003724AB" w:rsidRDefault="00E36F0A" w:rsidP="003724AB">
      <w:pPr>
        <w:pStyle w:val="a7"/>
      </w:pPr>
    </w:p>
    <w:p w:rsidR="00E36F0A" w:rsidRPr="003724AB" w:rsidRDefault="00E36F0A" w:rsidP="003724AB">
      <w:pPr>
        <w:pStyle w:val="a7"/>
        <w:rPr>
          <w:color w:val="333333"/>
        </w:rPr>
      </w:pPr>
      <w:r w:rsidRPr="003724AB">
        <w:rPr>
          <w:color w:val="333333"/>
        </w:rPr>
        <w:br/>
      </w:r>
    </w:p>
    <w:p w:rsidR="00C030F8" w:rsidRPr="003724AB" w:rsidRDefault="00C030F8" w:rsidP="003724AB">
      <w:pPr>
        <w:pStyle w:val="a7"/>
      </w:pPr>
    </w:p>
    <w:sectPr w:rsidR="00C030F8" w:rsidRPr="003724AB" w:rsidSect="0085726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0DC1"/>
    <w:multiLevelType w:val="multilevel"/>
    <w:tmpl w:val="897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D406F"/>
    <w:multiLevelType w:val="multilevel"/>
    <w:tmpl w:val="61A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52C3C"/>
    <w:multiLevelType w:val="multilevel"/>
    <w:tmpl w:val="5EF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15E8"/>
    <w:rsid w:val="000F0312"/>
    <w:rsid w:val="001F3017"/>
    <w:rsid w:val="001F3833"/>
    <w:rsid w:val="00304AEC"/>
    <w:rsid w:val="003724AB"/>
    <w:rsid w:val="00490DF4"/>
    <w:rsid w:val="00517065"/>
    <w:rsid w:val="00555B61"/>
    <w:rsid w:val="00565868"/>
    <w:rsid w:val="005D7430"/>
    <w:rsid w:val="005E2321"/>
    <w:rsid w:val="006006FE"/>
    <w:rsid w:val="00611365"/>
    <w:rsid w:val="00757AA9"/>
    <w:rsid w:val="008558A5"/>
    <w:rsid w:val="0085726B"/>
    <w:rsid w:val="0086319B"/>
    <w:rsid w:val="00871ADA"/>
    <w:rsid w:val="00A064AB"/>
    <w:rsid w:val="00AF15E8"/>
    <w:rsid w:val="00BA308E"/>
    <w:rsid w:val="00C030F8"/>
    <w:rsid w:val="00C15143"/>
    <w:rsid w:val="00D41723"/>
    <w:rsid w:val="00DE334A"/>
    <w:rsid w:val="00E36F0A"/>
    <w:rsid w:val="00F27248"/>
    <w:rsid w:val="00FE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2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3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F1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15E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5">
    <w:name w:val="s_15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F15E8"/>
  </w:style>
  <w:style w:type="character" w:customStyle="1" w:styleId="apple-converted-space">
    <w:name w:val="apple-converted-space"/>
    <w:basedOn w:val="a0"/>
    <w:rsid w:val="00AF15E8"/>
  </w:style>
  <w:style w:type="paragraph" w:customStyle="1" w:styleId="s22">
    <w:name w:val="s_22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F15E8"/>
    <w:rPr>
      <w:color w:val="0000FF"/>
      <w:u w:val="single"/>
    </w:rPr>
  </w:style>
  <w:style w:type="paragraph" w:customStyle="1" w:styleId="s1">
    <w:name w:val="s_1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3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E33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-3">
    <w:name w:val="header-3"/>
    <w:basedOn w:val="a0"/>
    <w:rsid w:val="00DE334A"/>
  </w:style>
  <w:style w:type="character" w:customStyle="1" w:styleId="color">
    <w:name w:val="color"/>
    <w:basedOn w:val="a0"/>
    <w:rsid w:val="00DE334A"/>
  </w:style>
  <w:style w:type="character" w:customStyle="1" w:styleId="bg">
    <w:name w:val="bg"/>
    <w:basedOn w:val="a0"/>
    <w:rsid w:val="00DE33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33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E33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33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E334A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E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34A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3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3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023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322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847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16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71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90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81460">
                                                      <w:marLeft w:val="376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9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50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74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51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99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33545">
                                                                                  <w:marLeft w:val="167"/>
                                                                                  <w:marRight w:val="16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56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335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40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95800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8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5883381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4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652144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6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921969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1133212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8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B8C9-BF0C-475E-B5FA-9BB6303F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23</cp:revision>
  <cp:lastPrinted>2015-11-16T03:37:00Z</cp:lastPrinted>
  <dcterms:created xsi:type="dcterms:W3CDTF">2015-11-05T03:10:00Z</dcterms:created>
  <dcterms:modified xsi:type="dcterms:W3CDTF">2016-03-28T07:59:00Z</dcterms:modified>
</cp:coreProperties>
</file>