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D6" w:rsidRPr="003677D6" w:rsidRDefault="0060598D" w:rsidP="003677D6">
      <w:pPr>
        <w:pStyle w:val="a8"/>
        <w:jc w:val="center"/>
        <w:rPr>
          <w:b/>
          <w:kern w:val="36"/>
          <w:lang w:eastAsia="ru-RU"/>
        </w:rPr>
      </w:pPr>
      <w:r w:rsidRPr="003677D6">
        <w:rPr>
          <w:b/>
          <w:kern w:val="36"/>
          <w:lang w:eastAsia="ru-RU"/>
        </w:rPr>
        <w:t>АДМИНИСТРАЦИЯ</w:t>
      </w:r>
    </w:p>
    <w:p w:rsidR="003677D6" w:rsidRPr="003677D6" w:rsidRDefault="0060598D" w:rsidP="003677D6">
      <w:pPr>
        <w:pStyle w:val="a8"/>
        <w:jc w:val="center"/>
        <w:rPr>
          <w:b/>
          <w:kern w:val="36"/>
          <w:lang w:eastAsia="ru-RU"/>
        </w:rPr>
      </w:pPr>
      <w:r w:rsidRPr="003677D6">
        <w:rPr>
          <w:b/>
          <w:kern w:val="36"/>
          <w:lang w:eastAsia="ru-RU"/>
        </w:rPr>
        <w:t>ПРОЛЕТАРСКОГО СЕЛЬСОВЕТА</w:t>
      </w:r>
    </w:p>
    <w:p w:rsidR="0060598D" w:rsidRPr="003677D6" w:rsidRDefault="0060598D" w:rsidP="003677D6">
      <w:pPr>
        <w:pStyle w:val="a8"/>
        <w:jc w:val="center"/>
        <w:rPr>
          <w:b/>
          <w:kern w:val="36"/>
          <w:lang w:eastAsia="ru-RU"/>
        </w:rPr>
      </w:pPr>
      <w:r w:rsidRPr="003677D6">
        <w:rPr>
          <w:b/>
          <w:kern w:val="36"/>
          <w:lang w:eastAsia="ru-RU"/>
        </w:rPr>
        <w:t>ОРДЫНСКОГО РАЙОНА НОВОСИБИРСКОЙ ОБЛАСТИ</w:t>
      </w:r>
    </w:p>
    <w:p w:rsidR="0060598D" w:rsidRDefault="0060598D" w:rsidP="0060598D">
      <w:pPr>
        <w:shd w:val="clear" w:color="auto" w:fill="FFFFFF"/>
        <w:spacing w:after="150" w:line="240" w:lineRule="auto"/>
        <w:jc w:val="center"/>
        <w:rPr>
          <w:rFonts w:eastAsia="Times New Roman"/>
          <w:kern w:val="36"/>
          <w:u w:val="single"/>
          <w:lang w:eastAsia="ru-RU"/>
        </w:rPr>
      </w:pPr>
    </w:p>
    <w:p w:rsidR="006E3F01" w:rsidRPr="003677D6" w:rsidRDefault="006E5D79" w:rsidP="0060598D">
      <w:pPr>
        <w:jc w:val="center"/>
        <w:rPr>
          <w:rFonts w:eastAsia="Times New Roman"/>
          <w:lang w:eastAsia="ru-RU"/>
        </w:rPr>
      </w:pPr>
      <w:hyperlink r:id="rId5" w:history="1">
        <w:proofErr w:type="gramStart"/>
        <w:r w:rsidR="006E3F01" w:rsidRPr="003677D6">
          <w:rPr>
            <w:rFonts w:eastAsia="Times New Roman"/>
            <w:lang w:eastAsia="ru-RU"/>
          </w:rPr>
          <w:t>П</w:t>
        </w:r>
        <w:proofErr w:type="gramEnd"/>
        <w:r w:rsidR="006E3F01" w:rsidRPr="003677D6">
          <w:rPr>
            <w:rFonts w:eastAsia="Times New Roman"/>
            <w:lang w:eastAsia="ru-RU"/>
          </w:rPr>
          <w:t xml:space="preserve"> О С Т А Н О В Л Е Н И Е</w:t>
        </w:r>
      </w:hyperlink>
    </w:p>
    <w:p w:rsidR="006E3F01" w:rsidRPr="0060598D" w:rsidRDefault="00020436" w:rsidP="009270A0">
      <w:pPr>
        <w:shd w:val="clear" w:color="auto" w:fill="FFFFFF"/>
        <w:spacing w:after="150" w:line="240" w:lineRule="auto"/>
        <w:jc w:val="both"/>
        <w:rPr>
          <w:rFonts w:eastAsia="Times New Roman"/>
          <w:lang w:eastAsia="ru-RU"/>
        </w:rPr>
      </w:pPr>
      <w:r>
        <w:t>28</w:t>
      </w:r>
      <w:hyperlink r:id="rId6" w:history="1">
        <w:r>
          <w:rPr>
            <w:rFonts w:eastAsia="Times New Roman"/>
            <w:lang w:eastAsia="ru-RU"/>
          </w:rPr>
          <w:t>.01.2025</w:t>
        </w:r>
        <w:r w:rsidR="006E3F01" w:rsidRPr="0060598D">
          <w:rPr>
            <w:rFonts w:eastAsia="Times New Roman"/>
            <w:lang w:eastAsia="ru-RU"/>
          </w:rPr>
          <w:t>г.                                                        </w:t>
        </w:r>
        <w:r w:rsidR="0060598D">
          <w:rPr>
            <w:rFonts w:eastAsia="Times New Roman"/>
            <w:lang w:eastAsia="ru-RU"/>
          </w:rPr>
          <w:t xml:space="preserve">                             № </w:t>
        </w:r>
      </w:hyperlink>
      <w:r>
        <w:t>10</w:t>
      </w:r>
    </w:p>
    <w:p w:rsidR="006E3F01" w:rsidRPr="006C501F" w:rsidRDefault="00020436" w:rsidP="0060598D">
      <w:pPr>
        <w:shd w:val="clear" w:color="auto" w:fill="FFFFFF"/>
        <w:spacing w:after="150" w:line="240" w:lineRule="auto"/>
        <w:jc w:val="center"/>
        <w:rPr>
          <w:rFonts w:eastAsia="Times New Roman"/>
          <w:b/>
          <w:lang w:eastAsia="ru-RU"/>
        </w:rPr>
      </w:pPr>
      <w:r>
        <w:rPr>
          <w:b/>
        </w:rPr>
        <w:t>О внесении изменений в постановление №98 от 18.07.2022г. администрации Пролетарского сельсовета Ордынского района Новосибирской области «</w:t>
      </w:r>
      <w:r w:rsidR="006C501F" w:rsidRPr="006C501F">
        <w:rPr>
          <w:b/>
        </w:rPr>
        <w:t>О создании конкурсной   комиссии по отбору управляющей организации для управления многоквартирными домами</w:t>
      </w:r>
      <w:proofErr w:type="gramStart"/>
      <w:r w:rsidR="006C501F" w:rsidRPr="006C501F">
        <w:rPr>
          <w:b/>
        </w:rPr>
        <w:t>.</w:t>
      </w:r>
      <w:r>
        <w:rPr>
          <w:b/>
        </w:rPr>
        <w:t>»</w:t>
      </w:r>
      <w:proofErr w:type="gramEnd"/>
    </w:p>
    <w:p w:rsidR="00020436" w:rsidRDefault="006E3F01" w:rsidP="008A693C">
      <w:pPr>
        <w:pStyle w:val="a9"/>
        <w:shd w:val="clear" w:color="auto" w:fill="FFFFFF"/>
        <w:spacing w:after="150" w:line="240" w:lineRule="auto"/>
        <w:ind w:left="360"/>
        <w:jc w:val="both"/>
        <w:rPr>
          <w:rFonts w:eastAsia="Times New Roman"/>
          <w:lang w:eastAsia="ru-RU"/>
        </w:rPr>
      </w:pPr>
      <w:r w:rsidRPr="00020436">
        <w:rPr>
          <w:rFonts w:eastAsia="Times New Roman"/>
          <w:lang w:eastAsia="ru-RU"/>
        </w:rPr>
        <w:t xml:space="preserve">В целях создания конкурентной среды в сфере управления и обслуживания жилищного фонда в </w:t>
      </w:r>
      <w:r w:rsidR="00D40187" w:rsidRPr="00020436">
        <w:rPr>
          <w:rFonts w:eastAsia="Times New Roman"/>
          <w:lang w:eastAsia="ru-RU"/>
        </w:rPr>
        <w:t>Пролетарском сельсовета Ордынского района Новосибирской области</w:t>
      </w:r>
      <w:proofErr w:type="gramStart"/>
      <w:r w:rsidR="00D40187" w:rsidRPr="00020436">
        <w:rPr>
          <w:rFonts w:eastAsia="Times New Roman"/>
          <w:lang w:eastAsia="ru-RU"/>
        </w:rPr>
        <w:t xml:space="preserve"> </w:t>
      </w:r>
      <w:r w:rsidRPr="00020436">
        <w:rPr>
          <w:rFonts w:eastAsia="Times New Roman"/>
          <w:lang w:eastAsia="ru-RU"/>
        </w:rPr>
        <w:t>,</w:t>
      </w:r>
      <w:proofErr w:type="gramEnd"/>
      <w:r w:rsidRPr="00020436">
        <w:rPr>
          <w:rFonts w:eastAsia="Times New Roman"/>
          <w:lang w:eastAsia="ru-RU"/>
        </w:rPr>
        <w:t xml:space="preserve"> во исполнение пункта 4 статьи 161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w:t>
      </w:r>
      <w:r w:rsidR="000F5289" w:rsidRPr="00020436">
        <w:rPr>
          <w:rFonts w:eastAsia="Times New Roman"/>
          <w:lang w:eastAsia="ru-RU"/>
        </w:rPr>
        <w:t>и дома</w:t>
      </w:r>
      <w:r w:rsidRPr="00020436">
        <w:rPr>
          <w:rFonts w:eastAsia="Times New Roman"/>
          <w:lang w:eastAsia="ru-RU"/>
        </w:rPr>
        <w:t>м</w:t>
      </w:r>
      <w:r w:rsidR="000F5289" w:rsidRPr="00020436">
        <w:rPr>
          <w:rFonts w:eastAsia="Times New Roman"/>
          <w:lang w:eastAsia="ru-RU"/>
        </w:rPr>
        <w:t>и</w:t>
      </w:r>
      <w:r w:rsidRPr="00020436">
        <w:rPr>
          <w:rFonts w:eastAsia="Times New Roman"/>
          <w:lang w:eastAsia="ru-RU"/>
        </w:rPr>
        <w:t xml:space="preserve">, утвержденными Постановлением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муниципального </w:t>
      </w:r>
      <w:r w:rsidR="00D40187" w:rsidRPr="00020436">
        <w:rPr>
          <w:rFonts w:eastAsia="Times New Roman"/>
          <w:lang w:eastAsia="ru-RU"/>
        </w:rPr>
        <w:t>образования Пролетарского сельсовета Ордынско</w:t>
      </w:r>
      <w:r w:rsidR="00020436">
        <w:rPr>
          <w:rFonts w:eastAsia="Times New Roman"/>
          <w:lang w:eastAsia="ru-RU"/>
        </w:rPr>
        <w:t>го района Новосибирской области</w:t>
      </w:r>
      <w:r w:rsidR="00D40187" w:rsidRPr="00020436">
        <w:rPr>
          <w:rFonts w:eastAsia="Times New Roman"/>
          <w:lang w:eastAsia="ru-RU"/>
        </w:rPr>
        <w:t xml:space="preserve">, </w:t>
      </w:r>
      <w:r w:rsidRPr="00020436">
        <w:rPr>
          <w:rFonts w:eastAsia="Times New Roman"/>
          <w:lang w:eastAsia="ru-RU"/>
        </w:rPr>
        <w:t xml:space="preserve"> администрация</w:t>
      </w:r>
      <w:r w:rsidR="00D40187" w:rsidRPr="00020436">
        <w:rPr>
          <w:rFonts w:eastAsia="Times New Roman"/>
          <w:lang w:eastAsia="ru-RU"/>
        </w:rPr>
        <w:t xml:space="preserve"> Пролетарского сельсовета </w:t>
      </w:r>
      <w:r w:rsidRPr="00020436">
        <w:rPr>
          <w:rFonts w:eastAsia="Times New Roman"/>
          <w:lang w:eastAsia="ru-RU"/>
        </w:rPr>
        <w:t xml:space="preserve"> постановляет:</w:t>
      </w:r>
    </w:p>
    <w:p w:rsidR="0020336E" w:rsidRPr="0020336E" w:rsidRDefault="0020336E" w:rsidP="0020336E">
      <w:pPr>
        <w:pStyle w:val="a8"/>
        <w:jc w:val="both"/>
        <w:rPr>
          <w:rFonts w:eastAsia="Times New Roman"/>
          <w:lang w:eastAsia="ru-RU"/>
        </w:rPr>
      </w:pPr>
      <w:r>
        <w:t xml:space="preserve"> 1. </w:t>
      </w:r>
      <w:r w:rsidRPr="0020336E">
        <w:t>Внести изменения в постановление администрации Пролетарского сельсовета Ордынского района Новосибирской области №98 от 18.07.2022г. администрации Пролетарского сельсовета Ордынского района Новосибирской области «О создании конкурсной   комиссии по отбору управляющей организации для управления многоквартирными домами</w:t>
      </w:r>
      <w:proofErr w:type="gramStart"/>
      <w:r w:rsidRPr="0020336E">
        <w:t>.»</w:t>
      </w:r>
      <w:r>
        <w:t>:</w:t>
      </w:r>
      <w:proofErr w:type="gramEnd"/>
    </w:p>
    <w:p w:rsidR="00991CF9" w:rsidRDefault="0020336E" w:rsidP="0020336E">
      <w:pPr>
        <w:pStyle w:val="a8"/>
        <w:jc w:val="both"/>
        <w:rPr>
          <w:lang w:eastAsia="ru-RU"/>
        </w:rPr>
      </w:pPr>
      <w:r>
        <w:rPr>
          <w:rFonts w:eastAsia="Times New Roman"/>
          <w:lang w:eastAsia="ru-RU"/>
        </w:rPr>
        <w:t xml:space="preserve">   </w:t>
      </w:r>
      <w:r w:rsidR="00020436" w:rsidRPr="0020336E">
        <w:rPr>
          <w:rFonts w:eastAsia="Times New Roman"/>
          <w:lang w:eastAsia="ru-RU"/>
        </w:rPr>
        <w:t xml:space="preserve"> </w:t>
      </w:r>
      <w:r w:rsidRPr="0020336E">
        <w:rPr>
          <w:rFonts w:eastAsia="Times New Roman"/>
          <w:lang w:eastAsia="ru-RU"/>
        </w:rPr>
        <w:t>1.1.</w:t>
      </w:r>
      <w:r w:rsidR="00991CF9">
        <w:rPr>
          <w:rFonts w:eastAsia="Times New Roman"/>
          <w:lang w:eastAsia="ru-RU"/>
        </w:rPr>
        <w:t>Приложение</w:t>
      </w:r>
      <w:r w:rsidR="00020436" w:rsidRPr="0020336E">
        <w:rPr>
          <w:rFonts w:eastAsia="Times New Roman"/>
          <w:lang w:eastAsia="ru-RU"/>
        </w:rPr>
        <w:t xml:space="preserve"> №1 </w:t>
      </w:r>
      <w:r w:rsidR="008A693C" w:rsidRPr="0020336E">
        <w:rPr>
          <w:rFonts w:eastAsia="Times New Roman"/>
          <w:lang w:eastAsia="ru-RU"/>
        </w:rPr>
        <w:t>«</w:t>
      </w:r>
      <w:r w:rsidR="00020436" w:rsidRPr="00594006">
        <w:rPr>
          <w:lang w:eastAsia="ru-RU"/>
        </w:rPr>
        <w:t>Состав конкурсной</w:t>
      </w:r>
      <w:r w:rsidR="00020436">
        <w:rPr>
          <w:lang w:eastAsia="ru-RU"/>
        </w:rPr>
        <w:t xml:space="preserve"> комиссии по отбору </w:t>
      </w:r>
      <w:r>
        <w:rPr>
          <w:lang w:eastAsia="ru-RU"/>
        </w:rPr>
        <w:t xml:space="preserve">     </w:t>
      </w:r>
      <w:r w:rsidR="00020436">
        <w:rPr>
          <w:lang w:eastAsia="ru-RU"/>
        </w:rPr>
        <w:t xml:space="preserve">управляющей </w:t>
      </w:r>
      <w:r w:rsidR="00020436" w:rsidRPr="00594006">
        <w:rPr>
          <w:lang w:eastAsia="ru-RU"/>
        </w:rPr>
        <w:t>организации</w:t>
      </w:r>
      <w:r w:rsidR="00020436">
        <w:rPr>
          <w:lang w:eastAsia="ru-RU"/>
        </w:rPr>
        <w:t xml:space="preserve"> </w:t>
      </w:r>
      <w:r w:rsidR="00020436" w:rsidRPr="00594006">
        <w:rPr>
          <w:lang w:eastAsia="ru-RU"/>
        </w:rPr>
        <w:t>для управления многоквартирным</w:t>
      </w:r>
      <w:r w:rsidR="00020436">
        <w:rPr>
          <w:lang w:eastAsia="ru-RU"/>
        </w:rPr>
        <w:t>и дома</w:t>
      </w:r>
      <w:r w:rsidR="00020436" w:rsidRPr="00594006">
        <w:rPr>
          <w:lang w:eastAsia="ru-RU"/>
        </w:rPr>
        <w:t>м</w:t>
      </w:r>
      <w:r w:rsidR="00020436">
        <w:rPr>
          <w:lang w:eastAsia="ru-RU"/>
        </w:rPr>
        <w:t>и</w:t>
      </w:r>
      <w:r w:rsidR="008A693C">
        <w:rPr>
          <w:lang w:eastAsia="ru-RU"/>
        </w:rPr>
        <w:t>»</w:t>
      </w:r>
      <w:r w:rsidR="00991CF9">
        <w:rPr>
          <w:lang w:eastAsia="ru-RU"/>
        </w:rPr>
        <w:t xml:space="preserve"> изложить в новой редакции согласно приложению.</w:t>
      </w:r>
    </w:p>
    <w:p w:rsidR="006E3F01" w:rsidRPr="00D40187" w:rsidRDefault="00020436" w:rsidP="0020336E">
      <w:pPr>
        <w:pStyle w:val="a8"/>
        <w:jc w:val="both"/>
        <w:rPr>
          <w:rFonts w:eastAsia="Times New Roman"/>
          <w:lang w:eastAsia="ru-RU"/>
        </w:rPr>
      </w:pPr>
      <w:r>
        <w:rPr>
          <w:rFonts w:eastAsia="Times New Roman"/>
          <w:lang w:eastAsia="ru-RU"/>
        </w:rPr>
        <w:t xml:space="preserve">  </w:t>
      </w:r>
      <w:r w:rsidR="0020336E">
        <w:rPr>
          <w:rFonts w:eastAsia="Times New Roman"/>
          <w:lang w:eastAsia="ru-RU"/>
        </w:rPr>
        <w:t xml:space="preserve">2. </w:t>
      </w:r>
      <w:r w:rsidR="003677D6">
        <w:rPr>
          <w:rFonts w:eastAsia="Times New Roman"/>
          <w:lang w:eastAsia="ru-RU"/>
        </w:rPr>
        <w:t>Опубликовать  настоящее постановление в периодическом печатном издании Пролетарского сельсовета Ордынского района Новосибирской области «Пролетарский вестник» и разместить на официальном сайте администрации Пролетарского сельсовета Ордынского района Новосибирской  области.</w:t>
      </w:r>
    </w:p>
    <w:p w:rsidR="0020336E" w:rsidRDefault="0020336E" w:rsidP="0020336E">
      <w:pPr>
        <w:pStyle w:val="a8"/>
        <w:jc w:val="both"/>
        <w:rPr>
          <w:rFonts w:eastAsia="Times New Roman"/>
          <w:lang w:eastAsia="ru-RU"/>
        </w:rPr>
      </w:pPr>
      <w:r>
        <w:rPr>
          <w:rFonts w:eastAsia="Times New Roman"/>
          <w:lang w:eastAsia="ru-RU"/>
        </w:rPr>
        <w:t xml:space="preserve">3. </w:t>
      </w:r>
      <w:proofErr w:type="gramStart"/>
      <w:r w:rsidR="00D40187" w:rsidRPr="00D40187">
        <w:rPr>
          <w:rFonts w:eastAsia="Times New Roman"/>
          <w:lang w:eastAsia="ru-RU"/>
        </w:rPr>
        <w:t>Контроль  за</w:t>
      </w:r>
      <w:proofErr w:type="gramEnd"/>
      <w:r w:rsidR="00D40187" w:rsidRPr="00D40187">
        <w:rPr>
          <w:rFonts w:eastAsia="Times New Roman"/>
          <w:lang w:eastAsia="ru-RU"/>
        </w:rPr>
        <w:t xml:space="preserve"> исполнением  постановлением оставляю за собой.</w:t>
      </w:r>
    </w:p>
    <w:p w:rsidR="0020336E" w:rsidRDefault="0020336E" w:rsidP="0020336E">
      <w:pPr>
        <w:pStyle w:val="a8"/>
        <w:jc w:val="both"/>
        <w:rPr>
          <w:rFonts w:eastAsia="Times New Roman"/>
          <w:lang w:eastAsia="ru-RU"/>
        </w:rPr>
      </w:pPr>
    </w:p>
    <w:p w:rsidR="0060598D" w:rsidRPr="0020336E" w:rsidRDefault="00D40187" w:rsidP="0020336E">
      <w:pPr>
        <w:pStyle w:val="a8"/>
        <w:jc w:val="both"/>
        <w:rPr>
          <w:rFonts w:eastAsia="Times New Roman"/>
          <w:lang w:eastAsia="ru-RU"/>
        </w:rPr>
      </w:pPr>
      <w:r>
        <w:rPr>
          <w:lang w:eastAsia="ru-RU"/>
        </w:rPr>
        <w:t>Глава Пролетарского  сельсовета</w:t>
      </w:r>
    </w:p>
    <w:p w:rsidR="00D40187" w:rsidRDefault="00D40187" w:rsidP="00D40187">
      <w:pPr>
        <w:pStyle w:val="a8"/>
        <w:rPr>
          <w:lang w:eastAsia="ru-RU"/>
        </w:rPr>
      </w:pPr>
      <w:r>
        <w:rPr>
          <w:lang w:eastAsia="ru-RU"/>
        </w:rPr>
        <w:t>Ордынского района</w:t>
      </w:r>
    </w:p>
    <w:p w:rsidR="0020336E" w:rsidRDefault="00D40187" w:rsidP="0020336E">
      <w:pPr>
        <w:pStyle w:val="a8"/>
        <w:rPr>
          <w:lang w:eastAsia="ru-RU"/>
        </w:rPr>
      </w:pPr>
      <w:r>
        <w:rPr>
          <w:lang w:eastAsia="ru-RU"/>
        </w:rPr>
        <w:t xml:space="preserve">Новосибирской области                                                         </w:t>
      </w:r>
      <w:proofErr w:type="spellStart"/>
      <w:r>
        <w:rPr>
          <w:lang w:eastAsia="ru-RU"/>
        </w:rPr>
        <w:t>Н.К.Бордачёв</w:t>
      </w:r>
      <w:proofErr w:type="spellEnd"/>
    </w:p>
    <w:p w:rsidR="00991CF9" w:rsidRDefault="00991CF9" w:rsidP="0020336E">
      <w:pPr>
        <w:pStyle w:val="a8"/>
        <w:rPr>
          <w:lang w:eastAsia="ru-RU"/>
        </w:rPr>
      </w:pPr>
    </w:p>
    <w:p w:rsidR="00991CF9" w:rsidRPr="00991CF9" w:rsidRDefault="00991CF9" w:rsidP="0020336E">
      <w:pPr>
        <w:pStyle w:val="a8"/>
        <w:rPr>
          <w:sz w:val="18"/>
          <w:szCs w:val="18"/>
          <w:lang w:eastAsia="ru-RU"/>
        </w:rPr>
      </w:pPr>
      <w:r w:rsidRPr="00991CF9">
        <w:rPr>
          <w:sz w:val="18"/>
          <w:szCs w:val="18"/>
          <w:lang w:eastAsia="ru-RU"/>
        </w:rPr>
        <w:t>Исп. Балашова А.В. 25-873</w:t>
      </w:r>
    </w:p>
    <w:p w:rsidR="006E3F01" w:rsidRPr="0020336E" w:rsidRDefault="006E3F01" w:rsidP="0020336E">
      <w:pPr>
        <w:pStyle w:val="a8"/>
        <w:jc w:val="right"/>
        <w:rPr>
          <w:lang w:eastAsia="ru-RU"/>
        </w:rPr>
      </w:pPr>
      <w:r w:rsidRPr="0060598D">
        <w:rPr>
          <w:lang w:eastAsia="ru-RU"/>
        </w:rPr>
        <w:lastRenderedPageBreak/>
        <w:t>Приложение № 1</w:t>
      </w:r>
    </w:p>
    <w:p w:rsidR="00594006" w:rsidRDefault="00594006" w:rsidP="0060598D">
      <w:pPr>
        <w:pStyle w:val="a8"/>
        <w:jc w:val="right"/>
        <w:rPr>
          <w:lang w:eastAsia="ru-RU"/>
        </w:rPr>
      </w:pPr>
      <w:r>
        <w:rPr>
          <w:lang w:eastAsia="ru-RU"/>
        </w:rPr>
        <w:t xml:space="preserve">к постановлению администрации </w:t>
      </w:r>
    </w:p>
    <w:p w:rsidR="00594006" w:rsidRDefault="00594006" w:rsidP="0060598D">
      <w:pPr>
        <w:pStyle w:val="a8"/>
        <w:jc w:val="right"/>
        <w:rPr>
          <w:lang w:eastAsia="ru-RU"/>
        </w:rPr>
      </w:pPr>
      <w:r>
        <w:rPr>
          <w:lang w:eastAsia="ru-RU"/>
        </w:rPr>
        <w:t>Пролетарского сельсовета</w:t>
      </w:r>
    </w:p>
    <w:p w:rsidR="00594006" w:rsidRDefault="00594006" w:rsidP="0060598D">
      <w:pPr>
        <w:pStyle w:val="a8"/>
        <w:jc w:val="right"/>
        <w:rPr>
          <w:lang w:eastAsia="ru-RU"/>
        </w:rPr>
      </w:pPr>
      <w:r>
        <w:rPr>
          <w:lang w:eastAsia="ru-RU"/>
        </w:rPr>
        <w:t xml:space="preserve">Ордынского района </w:t>
      </w:r>
    </w:p>
    <w:p w:rsidR="00594006" w:rsidRDefault="00594006" w:rsidP="0060598D">
      <w:pPr>
        <w:pStyle w:val="a8"/>
        <w:jc w:val="right"/>
        <w:rPr>
          <w:lang w:eastAsia="ru-RU"/>
        </w:rPr>
      </w:pPr>
      <w:r>
        <w:rPr>
          <w:lang w:eastAsia="ru-RU"/>
        </w:rPr>
        <w:t>Новосибирской области</w:t>
      </w:r>
    </w:p>
    <w:p w:rsidR="006E3F01" w:rsidRDefault="00594006" w:rsidP="0060598D">
      <w:pPr>
        <w:pStyle w:val="a8"/>
        <w:jc w:val="right"/>
        <w:rPr>
          <w:lang w:eastAsia="ru-RU"/>
        </w:rPr>
      </w:pPr>
      <w:r>
        <w:rPr>
          <w:lang w:eastAsia="ru-RU"/>
        </w:rPr>
        <w:t xml:space="preserve">№ </w:t>
      </w:r>
      <w:r w:rsidR="009270A0">
        <w:rPr>
          <w:lang w:eastAsia="ru-RU"/>
        </w:rPr>
        <w:t xml:space="preserve"> 98 от 18</w:t>
      </w:r>
      <w:r w:rsidR="003677D6">
        <w:rPr>
          <w:lang w:eastAsia="ru-RU"/>
        </w:rPr>
        <w:t>.07.2022</w:t>
      </w:r>
      <w:r>
        <w:rPr>
          <w:lang w:eastAsia="ru-RU"/>
        </w:rPr>
        <w:t>г</w:t>
      </w:r>
    </w:p>
    <w:p w:rsidR="005F6023" w:rsidRPr="00594006" w:rsidRDefault="005F6023" w:rsidP="0060598D">
      <w:pPr>
        <w:pStyle w:val="a8"/>
        <w:jc w:val="right"/>
        <w:rPr>
          <w:lang w:eastAsia="ru-RU"/>
        </w:rPr>
      </w:pPr>
      <w:r>
        <w:rPr>
          <w:rFonts w:eastAsia="Times New Roman"/>
          <w:sz w:val="24"/>
          <w:szCs w:val="24"/>
          <w:lang w:eastAsia="ru-RU"/>
        </w:rPr>
        <w:t xml:space="preserve">                                                      (с изменениями от 28.01.2025г. №10)</w:t>
      </w:r>
    </w:p>
    <w:p w:rsidR="006E3F01" w:rsidRPr="0020336E" w:rsidRDefault="0020336E" w:rsidP="0020336E">
      <w:pPr>
        <w:pStyle w:val="a8"/>
        <w:jc w:val="right"/>
        <w:rPr>
          <w:lang w:eastAsia="ru-RU"/>
        </w:rPr>
      </w:pPr>
      <w:r>
        <w:rPr>
          <w:lang w:eastAsia="ru-RU"/>
        </w:rPr>
        <w:t xml:space="preserve"> </w:t>
      </w:r>
    </w:p>
    <w:p w:rsidR="006E3F01" w:rsidRPr="00594006" w:rsidRDefault="006E3F01" w:rsidP="003D36B7">
      <w:pPr>
        <w:pStyle w:val="a8"/>
        <w:jc w:val="center"/>
        <w:rPr>
          <w:lang w:eastAsia="ru-RU"/>
        </w:rPr>
      </w:pPr>
      <w:r w:rsidRPr="00594006">
        <w:rPr>
          <w:lang w:eastAsia="ru-RU"/>
        </w:rPr>
        <w:t>Состав конкурсной комиссии по отбору управляющей организации</w:t>
      </w:r>
    </w:p>
    <w:p w:rsidR="006E3F01" w:rsidRPr="00594006" w:rsidRDefault="006E3F01" w:rsidP="003D36B7">
      <w:pPr>
        <w:pStyle w:val="a8"/>
        <w:jc w:val="center"/>
        <w:rPr>
          <w:lang w:eastAsia="ru-RU"/>
        </w:rPr>
      </w:pPr>
      <w:r w:rsidRPr="00594006">
        <w:rPr>
          <w:lang w:eastAsia="ru-RU"/>
        </w:rPr>
        <w:t>для управления многоквартирным</w:t>
      </w:r>
      <w:r w:rsidR="000F5289">
        <w:rPr>
          <w:lang w:eastAsia="ru-RU"/>
        </w:rPr>
        <w:t>и дома</w:t>
      </w:r>
      <w:r w:rsidRPr="00594006">
        <w:rPr>
          <w:lang w:eastAsia="ru-RU"/>
        </w:rPr>
        <w:t>м</w:t>
      </w:r>
      <w:r w:rsidR="000F5289">
        <w:rPr>
          <w:lang w:eastAsia="ru-RU"/>
        </w:rPr>
        <w:t>и</w:t>
      </w:r>
      <w:r w:rsidRPr="00594006">
        <w:rPr>
          <w:lang w:eastAsia="ru-RU"/>
        </w:rPr>
        <w:t>.</w:t>
      </w:r>
    </w:p>
    <w:p w:rsidR="006E3F01" w:rsidRPr="00594006" w:rsidRDefault="006E3F01" w:rsidP="006E3F01">
      <w:pPr>
        <w:shd w:val="clear" w:color="auto" w:fill="FFFFFF"/>
        <w:spacing w:after="150" w:line="240" w:lineRule="auto"/>
        <w:rPr>
          <w:rFonts w:eastAsia="Times New Roman"/>
          <w:lang w:eastAsia="ru-RU"/>
        </w:rPr>
      </w:pPr>
      <w:r w:rsidRPr="00594006">
        <w:rPr>
          <w:rFonts w:eastAsia="Times New Roman"/>
          <w:lang w:eastAsia="ru-RU"/>
        </w:rPr>
        <w:t> </w:t>
      </w:r>
    </w:p>
    <w:p w:rsidR="006E3F01" w:rsidRPr="00594006" w:rsidRDefault="006E3F01" w:rsidP="006E3F01">
      <w:pPr>
        <w:shd w:val="clear" w:color="auto" w:fill="FFFFFF"/>
        <w:spacing w:after="150" w:line="240" w:lineRule="auto"/>
        <w:rPr>
          <w:rFonts w:eastAsia="Times New Roman"/>
          <w:lang w:eastAsia="ru-RU"/>
        </w:rPr>
      </w:pPr>
      <w:r w:rsidRPr="00594006">
        <w:rPr>
          <w:rFonts w:eastAsia="Times New Roman"/>
          <w:lang w:eastAsia="ru-RU"/>
        </w:rPr>
        <w:t> </w:t>
      </w:r>
    </w:p>
    <w:p w:rsidR="006E3F01" w:rsidRPr="00594006" w:rsidRDefault="0060598D" w:rsidP="003D36B7">
      <w:pPr>
        <w:numPr>
          <w:ilvl w:val="0"/>
          <w:numId w:val="2"/>
        </w:numPr>
        <w:shd w:val="clear" w:color="auto" w:fill="FFFFFF"/>
        <w:spacing w:after="120" w:line="240" w:lineRule="auto"/>
        <w:ind w:left="0"/>
        <w:jc w:val="both"/>
        <w:rPr>
          <w:rFonts w:eastAsia="Times New Roman"/>
          <w:lang w:eastAsia="ru-RU"/>
        </w:rPr>
      </w:pPr>
      <w:r w:rsidRPr="00594006">
        <w:rPr>
          <w:rFonts w:eastAsia="Times New Roman"/>
          <w:lang w:eastAsia="ru-RU"/>
        </w:rPr>
        <w:t>Бордачёв Николай Кузьмич</w:t>
      </w:r>
      <w:r w:rsidR="006E3F01" w:rsidRPr="00594006">
        <w:rPr>
          <w:rFonts w:eastAsia="Times New Roman"/>
          <w:lang w:eastAsia="ru-RU"/>
        </w:rPr>
        <w:t xml:space="preserve"> – пр</w:t>
      </w:r>
      <w:r w:rsidRPr="00594006">
        <w:rPr>
          <w:rFonts w:eastAsia="Times New Roman"/>
          <w:lang w:eastAsia="ru-RU"/>
        </w:rPr>
        <w:t>едседатель комиссии</w:t>
      </w:r>
      <w:proofErr w:type="gramStart"/>
      <w:r w:rsidRPr="00594006">
        <w:rPr>
          <w:rFonts w:eastAsia="Times New Roman"/>
          <w:lang w:eastAsia="ru-RU"/>
        </w:rPr>
        <w:t xml:space="preserve"> ,</w:t>
      </w:r>
      <w:proofErr w:type="gramEnd"/>
      <w:r w:rsidRPr="00594006">
        <w:rPr>
          <w:rFonts w:eastAsia="Times New Roman"/>
          <w:lang w:eastAsia="ru-RU"/>
        </w:rPr>
        <w:t xml:space="preserve"> глава Пролетарского сельсовета  Ордынского района Новосибирской области.</w:t>
      </w:r>
    </w:p>
    <w:p w:rsidR="006E3F01" w:rsidRPr="00594006" w:rsidRDefault="0020336E" w:rsidP="003D36B7">
      <w:pPr>
        <w:numPr>
          <w:ilvl w:val="0"/>
          <w:numId w:val="2"/>
        </w:numPr>
        <w:shd w:val="clear" w:color="auto" w:fill="FFFFFF"/>
        <w:spacing w:after="120" w:line="240" w:lineRule="auto"/>
        <w:ind w:left="0"/>
        <w:jc w:val="both"/>
        <w:rPr>
          <w:rFonts w:eastAsia="Times New Roman"/>
          <w:lang w:eastAsia="ru-RU"/>
        </w:rPr>
      </w:pPr>
      <w:r>
        <w:rPr>
          <w:rFonts w:eastAsia="Times New Roman"/>
          <w:lang w:eastAsia="ru-RU"/>
        </w:rPr>
        <w:t xml:space="preserve">Балашова Анна Владимировна </w:t>
      </w:r>
      <w:r w:rsidR="0060598D" w:rsidRPr="00594006">
        <w:rPr>
          <w:rFonts w:eastAsia="Times New Roman"/>
          <w:lang w:eastAsia="ru-RU"/>
        </w:rPr>
        <w:t>– специалист  администрации Пролетарского сельсовета Ордынского района Новосибирской области.</w:t>
      </w:r>
      <w:r w:rsidR="006E3F01" w:rsidRPr="00594006">
        <w:rPr>
          <w:rFonts w:eastAsia="Times New Roman"/>
          <w:lang w:eastAsia="ru-RU"/>
        </w:rPr>
        <w:t> </w:t>
      </w:r>
    </w:p>
    <w:p w:rsidR="006E3F01" w:rsidRPr="00594006" w:rsidRDefault="0060598D" w:rsidP="003D36B7">
      <w:pPr>
        <w:numPr>
          <w:ilvl w:val="0"/>
          <w:numId w:val="2"/>
        </w:numPr>
        <w:shd w:val="clear" w:color="auto" w:fill="FFFFFF"/>
        <w:spacing w:after="120" w:line="240" w:lineRule="auto"/>
        <w:ind w:left="0"/>
        <w:jc w:val="both"/>
        <w:rPr>
          <w:rFonts w:eastAsia="Times New Roman"/>
          <w:lang w:eastAsia="ru-RU"/>
        </w:rPr>
      </w:pPr>
      <w:r w:rsidRPr="00594006">
        <w:rPr>
          <w:rFonts w:eastAsia="Times New Roman"/>
          <w:lang w:eastAsia="ru-RU"/>
        </w:rPr>
        <w:t>Ковалев Александр Михайлович – специалист  администрации Пролетарского сельсовета Ордынского района Новосибирской области.</w:t>
      </w:r>
      <w:r w:rsidR="006E3F01" w:rsidRPr="00594006">
        <w:rPr>
          <w:rFonts w:eastAsia="Times New Roman"/>
          <w:lang w:eastAsia="ru-RU"/>
        </w:rPr>
        <w:t>   </w:t>
      </w:r>
    </w:p>
    <w:p w:rsidR="006E3F01" w:rsidRPr="00594006" w:rsidRDefault="0060598D" w:rsidP="003D36B7">
      <w:pPr>
        <w:numPr>
          <w:ilvl w:val="0"/>
          <w:numId w:val="2"/>
        </w:numPr>
        <w:shd w:val="clear" w:color="auto" w:fill="FFFFFF"/>
        <w:spacing w:after="120" w:line="240" w:lineRule="auto"/>
        <w:ind w:left="0"/>
        <w:jc w:val="both"/>
        <w:rPr>
          <w:rFonts w:eastAsia="Times New Roman"/>
          <w:lang w:eastAsia="ru-RU"/>
        </w:rPr>
      </w:pPr>
      <w:r w:rsidRPr="00594006">
        <w:rPr>
          <w:rFonts w:eastAsia="Times New Roman"/>
          <w:lang w:eastAsia="ru-RU"/>
        </w:rPr>
        <w:t>Васильева Анна Викторовна –</w:t>
      </w:r>
      <w:r w:rsidR="0020336E">
        <w:rPr>
          <w:rFonts w:eastAsia="Times New Roman"/>
          <w:lang w:eastAsia="ru-RU"/>
        </w:rPr>
        <w:t xml:space="preserve"> </w:t>
      </w:r>
      <w:r w:rsidRPr="00594006">
        <w:rPr>
          <w:rFonts w:eastAsia="Times New Roman"/>
          <w:lang w:eastAsia="ru-RU"/>
        </w:rPr>
        <w:t>специалист администрации Пролетарского сельсовета Ордынского района  Новосибирской области.</w:t>
      </w:r>
    </w:p>
    <w:p w:rsidR="0060598D" w:rsidRPr="00594006" w:rsidRDefault="0060598D" w:rsidP="003D36B7">
      <w:pPr>
        <w:numPr>
          <w:ilvl w:val="0"/>
          <w:numId w:val="2"/>
        </w:numPr>
        <w:shd w:val="clear" w:color="auto" w:fill="FFFFFF"/>
        <w:spacing w:after="120" w:line="240" w:lineRule="auto"/>
        <w:ind w:left="0"/>
        <w:jc w:val="both"/>
        <w:rPr>
          <w:rFonts w:eastAsia="Times New Roman"/>
          <w:lang w:eastAsia="ru-RU"/>
        </w:rPr>
      </w:pPr>
      <w:proofErr w:type="spellStart"/>
      <w:r w:rsidRPr="00594006">
        <w:rPr>
          <w:rFonts w:eastAsia="Times New Roman"/>
          <w:lang w:eastAsia="ru-RU"/>
        </w:rPr>
        <w:t>Чудакова</w:t>
      </w:r>
      <w:proofErr w:type="spellEnd"/>
      <w:r w:rsidRPr="00594006">
        <w:rPr>
          <w:rFonts w:eastAsia="Times New Roman"/>
          <w:lang w:eastAsia="ru-RU"/>
        </w:rPr>
        <w:t xml:space="preserve"> Ольга Валентиновна –</w:t>
      </w:r>
      <w:r w:rsidR="0020336E">
        <w:rPr>
          <w:rFonts w:eastAsia="Times New Roman"/>
          <w:lang w:eastAsia="ru-RU"/>
        </w:rPr>
        <w:t xml:space="preserve"> </w:t>
      </w:r>
      <w:r w:rsidRPr="00594006">
        <w:rPr>
          <w:rFonts w:eastAsia="Times New Roman"/>
          <w:lang w:eastAsia="ru-RU"/>
        </w:rPr>
        <w:t xml:space="preserve">заместитель </w:t>
      </w:r>
      <w:proofErr w:type="gramStart"/>
      <w:r w:rsidRPr="00594006">
        <w:rPr>
          <w:rFonts w:eastAsia="Times New Roman"/>
          <w:lang w:eastAsia="ru-RU"/>
        </w:rPr>
        <w:t>председателя Совета депутатов Пролетарского сельсовета Ордынского района Новосибирской области</w:t>
      </w:r>
      <w:proofErr w:type="gramEnd"/>
      <w:r w:rsidRPr="00594006">
        <w:rPr>
          <w:rFonts w:eastAsia="Times New Roman"/>
          <w:lang w:eastAsia="ru-RU"/>
        </w:rPr>
        <w:t>.</w:t>
      </w:r>
    </w:p>
    <w:p w:rsidR="006E3F01" w:rsidRPr="00594006" w:rsidRDefault="006E3F01" w:rsidP="003D36B7">
      <w:pPr>
        <w:pStyle w:val="a9"/>
        <w:shd w:val="clear" w:color="auto" w:fill="FFFFFF"/>
        <w:spacing w:after="150" w:line="240" w:lineRule="auto"/>
        <w:jc w:val="both"/>
        <w:rPr>
          <w:rFonts w:eastAsia="Times New Roman"/>
          <w:lang w:eastAsia="ru-RU"/>
        </w:rPr>
      </w:pPr>
      <w:r w:rsidRPr="00594006">
        <w:rPr>
          <w:rFonts w:eastAsia="Times New Roman"/>
          <w:lang w:eastAsia="ru-RU"/>
        </w:rPr>
        <w:t> </w:t>
      </w:r>
    </w:p>
    <w:p w:rsidR="006E3F01" w:rsidRPr="00594006" w:rsidRDefault="006E3F01" w:rsidP="006E3F01">
      <w:pPr>
        <w:shd w:val="clear" w:color="auto" w:fill="FFFFFF"/>
        <w:spacing w:after="150" w:line="240" w:lineRule="auto"/>
        <w:rPr>
          <w:rFonts w:eastAsia="Times New Roman"/>
          <w:lang w:eastAsia="ru-RU"/>
        </w:rPr>
      </w:pPr>
      <w:r w:rsidRPr="00594006">
        <w:rPr>
          <w:rFonts w:eastAsia="Times New Roman"/>
          <w:lang w:eastAsia="ru-RU"/>
        </w:rPr>
        <w:t> </w:t>
      </w:r>
    </w:p>
    <w:p w:rsidR="006E3F01" w:rsidRPr="00594006" w:rsidRDefault="006E3F01" w:rsidP="006E3F01">
      <w:pPr>
        <w:shd w:val="clear" w:color="auto" w:fill="FFFFFF"/>
        <w:spacing w:after="150" w:line="240" w:lineRule="auto"/>
        <w:rPr>
          <w:rFonts w:eastAsia="Times New Roman"/>
          <w:lang w:eastAsia="ru-RU"/>
        </w:rPr>
      </w:pPr>
      <w:r w:rsidRPr="00594006">
        <w:rPr>
          <w:rFonts w:eastAsia="Times New Roman"/>
          <w:lang w:eastAsia="ru-RU"/>
        </w:rPr>
        <w:t> </w:t>
      </w:r>
    </w:p>
    <w:p w:rsidR="006E3F01" w:rsidRPr="00594006" w:rsidRDefault="006E3F01" w:rsidP="006E3F01">
      <w:pPr>
        <w:shd w:val="clear" w:color="auto" w:fill="FFFFFF"/>
        <w:spacing w:after="150" w:line="240" w:lineRule="auto"/>
        <w:rPr>
          <w:rFonts w:eastAsia="Times New Roman"/>
          <w:lang w:eastAsia="ru-RU"/>
        </w:rPr>
      </w:pPr>
      <w:r w:rsidRPr="00594006">
        <w:rPr>
          <w:rFonts w:eastAsia="Times New Roman"/>
          <w:lang w:eastAsia="ru-RU"/>
        </w:rPr>
        <w:t> </w:t>
      </w:r>
    </w:p>
    <w:p w:rsidR="006E3F01" w:rsidRPr="0060598D" w:rsidRDefault="006E3F01" w:rsidP="006E3F01">
      <w:pPr>
        <w:shd w:val="clear" w:color="auto" w:fill="FFFFFF"/>
        <w:spacing w:after="150" w:line="240" w:lineRule="auto"/>
        <w:rPr>
          <w:rFonts w:eastAsia="Times New Roman"/>
          <w:color w:val="483B3F"/>
          <w:lang w:eastAsia="ru-RU"/>
        </w:rPr>
      </w:pPr>
      <w:r w:rsidRPr="0060598D">
        <w:rPr>
          <w:rFonts w:eastAsia="Times New Roman"/>
          <w:color w:val="483B3F"/>
          <w:lang w:eastAsia="ru-RU"/>
        </w:rPr>
        <w:t> </w:t>
      </w:r>
    </w:p>
    <w:p w:rsidR="006E3F01" w:rsidRPr="0060598D" w:rsidRDefault="006E3F01" w:rsidP="006E3F01">
      <w:pPr>
        <w:shd w:val="clear" w:color="auto" w:fill="FFFFFF"/>
        <w:spacing w:after="150" w:line="240" w:lineRule="auto"/>
        <w:rPr>
          <w:rFonts w:eastAsia="Times New Roman"/>
          <w:color w:val="483B3F"/>
          <w:lang w:eastAsia="ru-RU"/>
        </w:rPr>
      </w:pPr>
      <w:r w:rsidRPr="0060598D">
        <w:rPr>
          <w:rFonts w:eastAsia="Times New Roman"/>
          <w:color w:val="483B3F"/>
          <w:lang w:eastAsia="ru-RU"/>
        </w:rPr>
        <w:t> </w:t>
      </w:r>
    </w:p>
    <w:p w:rsidR="006E3F01" w:rsidRPr="0060598D" w:rsidRDefault="006E3F01" w:rsidP="006E3F01">
      <w:pPr>
        <w:shd w:val="clear" w:color="auto" w:fill="FFFFFF"/>
        <w:spacing w:after="150" w:line="240" w:lineRule="auto"/>
        <w:rPr>
          <w:rFonts w:eastAsia="Times New Roman"/>
          <w:color w:val="483B3F"/>
          <w:lang w:eastAsia="ru-RU"/>
        </w:rPr>
      </w:pPr>
      <w:r w:rsidRPr="0060598D">
        <w:rPr>
          <w:rFonts w:eastAsia="Times New Roman"/>
          <w:color w:val="483B3F"/>
          <w:lang w:eastAsia="ru-RU"/>
        </w:rPr>
        <w:t> </w:t>
      </w:r>
    </w:p>
    <w:p w:rsidR="006E3F01" w:rsidRPr="0060598D" w:rsidRDefault="006E3F01" w:rsidP="006E3F01">
      <w:pPr>
        <w:shd w:val="clear" w:color="auto" w:fill="FFFFFF"/>
        <w:spacing w:after="150" w:line="240" w:lineRule="auto"/>
        <w:rPr>
          <w:rFonts w:eastAsia="Times New Roman"/>
          <w:color w:val="483B3F"/>
          <w:lang w:eastAsia="ru-RU"/>
        </w:rPr>
      </w:pPr>
      <w:r w:rsidRPr="0060598D">
        <w:rPr>
          <w:rFonts w:eastAsia="Times New Roman"/>
          <w:color w:val="483B3F"/>
          <w:lang w:eastAsia="ru-RU"/>
        </w:rPr>
        <w:t> </w:t>
      </w:r>
    </w:p>
    <w:p w:rsidR="000F5289" w:rsidRDefault="000F5289" w:rsidP="0060598D">
      <w:pPr>
        <w:shd w:val="clear" w:color="auto" w:fill="FFFFFF"/>
        <w:spacing w:after="150" w:line="240" w:lineRule="auto"/>
        <w:rPr>
          <w:rFonts w:eastAsia="Times New Roman"/>
          <w:color w:val="483B3F"/>
          <w:lang w:eastAsia="ru-RU"/>
        </w:rPr>
      </w:pPr>
    </w:p>
    <w:p w:rsidR="00594006" w:rsidRDefault="00594006" w:rsidP="0060598D">
      <w:pPr>
        <w:shd w:val="clear" w:color="auto" w:fill="FFFFFF"/>
        <w:spacing w:after="150" w:line="240" w:lineRule="auto"/>
        <w:rPr>
          <w:rFonts w:eastAsia="Times New Roman"/>
          <w:color w:val="483B3F"/>
          <w:lang w:eastAsia="ru-RU"/>
        </w:rPr>
      </w:pPr>
    </w:p>
    <w:p w:rsidR="003D36B7" w:rsidRDefault="003D36B7" w:rsidP="0060598D">
      <w:pPr>
        <w:shd w:val="clear" w:color="auto" w:fill="FFFFFF"/>
        <w:spacing w:after="150" w:line="240" w:lineRule="auto"/>
        <w:rPr>
          <w:rFonts w:eastAsia="Times New Roman"/>
          <w:color w:val="483B3F"/>
          <w:lang w:eastAsia="ru-RU"/>
        </w:rPr>
      </w:pPr>
    </w:p>
    <w:p w:rsidR="0020336E" w:rsidRDefault="0020336E" w:rsidP="0060598D">
      <w:pPr>
        <w:shd w:val="clear" w:color="auto" w:fill="FFFFFF"/>
        <w:spacing w:after="150" w:line="240" w:lineRule="auto"/>
        <w:rPr>
          <w:rFonts w:eastAsia="Times New Roman"/>
          <w:color w:val="483B3F"/>
          <w:lang w:eastAsia="ru-RU"/>
        </w:rPr>
      </w:pPr>
    </w:p>
    <w:p w:rsidR="0020336E" w:rsidRDefault="0020336E" w:rsidP="0060598D">
      <w:pPr>
        <w:shd w:val="clear" w:color="auto" w:fill="FFFFFF"/>
        <w:spacing w:after="150" w:line="240" w:lineRule="auto"/>
        <w:rPr>
          <w:rFonts w:eastAsia="Times New Roman"/>
          <w:color w:val="483B3F"/>
          <w:lang w:eastAsia="ru-RU"/>
        </w:rPr>
      </w:pPr>
    </w:p>
    <w:p w:rsidR="0020336E" w:rsidRDefault="0020336E" w:rsidP="0060598D">
      <w:pPr>
        <w:shd w:val="clear" w:color="auto" w:fill="FFFFFF"/>
        <w:spacing w:after="150" w:line="240" w:lineRule="auto"/>
        <w:rPr>
          <w:rFonts w:eastAsia="Times New Roman"/>
          <w:color w:val="483B3F"/>
          <w:lang w:eastAsia="ru-RU"/>
        </w:rPr>
      </w:pPr>
    </w:p>
    <w:p w:rsidR="0020336E" w:rsidRDefault="0020336E" w:rsidP="0060598D">
      <w:pPr>
        <w:shd w:val="clear" w:color="auto" w:fill="FFFFFF"/>
        <w:spacing w:after="150" w:line="240" w:lineRule="auto"/>
        <w:rPr>
          <w:rFonts w:eastAsia="Times New Roman"/>
          <w:color w:val="483B3F"/>
          <w:lang w:eastAsia="ru-RU"/>
        </w:rPr>
      </w:pPr>
    </w:p>
    <w:p w:rsidR="009270A0" w:rsidRPr="0060598D" w:rsidRDefault="009270A0" w:rsidP="0060598D">
      <w:pPr>
        <w:shd w:val="clear" w:color="auto" w:fill="FFFFFF"/>
        <w:spacing w:after="150" w:line="240" w:lineRule="auto"/>
        <w:rPr>
          <w:rFonts w:eastAsia="Times New Roman"/>
          <w:color w:val="483B3F"/>
          <w:lang w:eastAsia="ru-RU"/>
        </w:rPr>
      </w:pPr>
    </w:p>
    <w:p w:rsidR="006E3F01" w:rsidRPr="0060598D" w:rsidRDefault="006E3F01" w:rsidP="0060598D">
      <w:pPr>
        <w:pStyle w:val="a8"/>
        <w:jc w:val="right"/>
        <w:rPr>
          <w:lang w:eastAsia="ru-RU"/>
        </w:rPr>
      </w:pPr>
      <w:r w:rsidRPr="0060598D">
        <w:rPr>
          <w:lang w:eastAsia="ru-RU"/>
        </w:rPr>
        <w:t>Приложение № 2</w:t>
      </w:r>
    </w:p>
    <w:p w:rsidR="006E3F01" w:rsidRPr="0060598D" w:rsidRDefault="006E3F01" w:rsidP="0060598D">
      <w:pPr>
        <w:pStyle w:val="a8"/>
        <w:jc w:val="right"/>
        <w:rPr>
          <w:lang w:eastAsia="ru-RU"/>
        </w:rPr>
      </w:pPr>
      <w:r w:rsidRPr="0060598D">
        <w:rPr>
          <w:lang w:eastAsia="ru-RU"/>
        </w:rPr>
        <w:t>к постановлению  администрации</w:t>
      </w:r>
    </w:p>
    <w:p w:rsidR="00594006" w:rsidRDefault="00594006" w:rsidP="0060598D">
      <w:pPr>
        <w:pStyle w:val="a8"/>
        <w:jc w:val="right"/>
        <w:rPr>
          <w:lang w:eastAsia="ru-RU"/>
        </w:rPr>
      </w:pPr>
      <w:r>
        <w:rPr>
          <w:lang w:eastAsia="ru-RU"/>
        </w:rPr>
        <w:t xml:space="preserve">Пролетарского сельсовета </w:t>
      </w:r>
    </w:p>
    <w:p w:rsidR="00594006" w:rsidRDefault="00594006" w:rsidP="0060598D">
      <w:pPr>
        <w:pStyle w:val="a8"/>
        <w:jc w:val="right"/>
        <w:rPr>
          <w:lang w:eastAsia="ru-RU"/>
        </w:rPr>
      </w:pPr>
      <w:r>
        <w:rPr>
          <w:lang w:eastAsia="ru-RU"/>
        </w:rPr>
        <w:t xml:space="preserve"> Ордынского района</w:t>
      </w:r>
    </w:p>
    <w:p w:rsidR="006E3F01" w:rsidRPr="0060598D" w:rsidRDefault="00594006" w:rsidP="0060598D">
      <w:pPr>
        <w:pStyle w:val="a8"/>
        <w:jc w:val="right"/>
        <w:rPr>
          <w:lang w:eastAsia="ru-RU"/>
        </w:rPr>
      </w:pPr>
      <w:r>
        <w:rPr>
          <w:lang w:eastAsia="ru-RU"/>
        </w:rPr>
        <w:t xml:space="preserve"> Новосибирской области</w:t>
      </w:r>
    </w:p>
    <w:p w:rsidR="006E3F01" w:rsidRPr="0060598D" w:rsidRDefault="009270A0" w:rsidP="0060598D">
      <w:pPr>
        <w:pStyle w:val="a8"/>
        <w:jc w:val="right"/>
        <w:rPr>
          <w:lang w:eastAsia="ru-RU"/>
        </w:rPr>
      </w:pPr>
      <w:r>
        <w:rPr>
          <w:lang w:eastAsia="ru-RU"/>
        </w:rPr>
        <w:t>от  18</w:t>
      </w:r>
      <w:r w:rsidR="003677D6">
        <w:rPr>
          <w:lang w:eastAsia="ru-RU"/>
        </w:rPr>
        <w:t>.07.2022</w:t>
      </w:r>
      <w:r>
        <w:rPr>
          <w:lang w:eastAsia="ru-RU"/>
        </w:rPr>
        <w:t xml:space="preserve"> г. № 98</w:t>
      </w:r>
    </w:p>
    <w:p w:rsidR="005F6023" w:rsidRPr="00594006" w:rsidRDefault="006E3F01" w:rsidP="005F6023">
      <w:pPr>
        <w:pStyle w:val="a8"/>
        <w:jc w:val="right"/>
        <w:rPr>
          <w:lang w:eastAsia="ru-RU"/>
        </w:rPr>
      </w:pPr>
      <w:r w:rsidRPr="0060598D">
        <w:rPr>
          <w:rFonts w:eastAsia="Times New Roman"/>
          <w:color w:val="483B3F"/>
          <w:lang w:eastAsia="ru-RU"/>
        </w:rPr>
        <w:t> </w:t>
      </w:r>
      <w:r w:rsidR="005F6023">
        <w:rPr>
          <w:rFonts w:eastAsia="Times New Roman"/>
          <w:sz w:val="24"/>
          <w:szCs w:val="24"/>
          <w:lang w:eastAsia="ru-RU"/>
        </w:rPr>
        <w:t xml:space="preserve">                                                      (с изменениями от 28.01.2025г. №10)</w:t>
      </w:r>
    </w:p>
    <w:p w:rsidR="006E3F01" w:rsidRPr="0060598D" w:rsidRDefault="006E3F01" w:rsidP="006E3F01">
      <w:pPr>
        <w:shd w:val="clear" w:color="auto" w:fill="FFFFFF"/>
        <w:spacing w:after="150" w:line="240" w:lineRule="auto"/>
        <w:rPr>
          <w:rFonts w:eastAsia="Times New Roman"/>
          <w:color w:val="483B3F"/>
          <w:lang w:eastAsia="ru-RU"/>
        </w:rPr>
      </w:pPr>
    </w:p>
    <w:p w:rsidR="006E3F01" w:rsidRPr="000F5289" w:rsidRDefault="006E3F01" w:rsidP="000F5289">
      <w:pPr>
        <w:jc w:val="center"/>
        <w:rPr>
          <w:b/>
          <w:lang w:eastAsia="ru-RU"/>
        </w:rPr>
      </w:pPr>
      <w:r w:rsidRPr="000F5289">
        <w:rPr>
          <w:b/>
          <w:lang w:eastAsia="ru-RU"/>
        </w:rPr>
        <w:t>Положение о конкурсной комиссии по отбору управляющей организации для управления многоквартирным</w:t>
      </w:r>
      <w:r w:rsidR="000F5289" w:rsidRPr="000F5289">
        <w:rPr>
          <w:b/>
          <w:lang w:eastAsia="ru-RU"/>
        </w:rPr>
        <w:t>и дома</w:t>
      </w:r>
      <w:r w:rsidRPr="000F5289">
        <w:rPr>
          <w:b/>
          <w:lang w:eastAsia="ru-RU"/>
        </w:rPr>
        <w:t>м</w:t>
      </w:r>
      <w:r w:rsidR="000F5289" w:rsidRPr="000F5289">
        <w:rPr>
          <w:b/>
          <w:lang w:eastAsia="ru-RU"/>
        </w:rPr>
        <w:t>и.</w:t>
      </w:r>
    </w:p>
    <w:p w:rsidR="006E3F01" w:rsidRPr="0060598D" w:rsidRDefault="006E3F01" w:rsidP="006E3F01">
      <w:pPr>
        <w:shd w:val="clear" w:color="auto" w:fill="FFFFFF"/>
        <w:spacing w:after="150" w:line="240" w:lineRule="auto"/>
        <w:rPr>
          <w:rFonts w:eastAsia="Times New Roman"/>
          <w:color w:val="483B3F"/>
          <w:lang w:eastAsia="ru-RU"/>
        </w:rPr>
      </w:pPr>
      <w:r w:rsidRPr="0060598D">
        <w:rPr>
          <w:rFonts w:eastAsia="Times New Roman"/>
          <w:color w:val="483B3F"/>
          <w:lang w:eastAsia="ru-RU"/>
        </w:rPr>
        <w:t> </w:t>
      </w:r>
    </w:p>
    <w:p w:rsidR="006E3F01" w:rsidRPr="0060598D" w:rsidRDefault="006E3F01" w:rsidP="003D36B7">
      <w:pPr>
        <w:pStyle w:val="a8"/>
        <w:rPr>
          <w:lang w:eastAsia="ru-RU"/>
        </w:rPr>
      </w:pPr>
      <w:r w:rsidRPr="0060598D">
        <w:rPr>
          <w:lang w:eastAsia="ru-RU"/>
        </w:rPr>
        <w:t>1.Общие положения</w:t>
      </w:r>
    </w:p>
    <w:p w:rsidR="006E3F01" w:rsidRPr="0060598D" w:rsidRDefault="006E3F01" w:rsidP="003D36B7">
      <w:pPr>
        <w:pStyle w:val="a8"/>
        <w:rPr>
          <w:rFonts w:eastAsia="Times New Roman"/>
          <w:color w:val="483B3F"/>
          <w:lang w:eastAsia="ru-RU"/>
        </w:rPr>
      </w:pPr>
      <w:r w:rsidRPr="0060598D">
        <w:rPr>
          <w:rFonts w:eastAsia="Times New Roman"/>
          <w:color w:val="483B3F"/>
          <w:lang w:eastAsia="ru-RU"/>
        </w:rPr>
        <w:t> </w:t>
      </w:r>
    </w:p>
    <w:p w:rsidR="006E3F01" w:rsidRPr="00594006" w:rsidRDefault="006E3F01" w:rsidP="003D36B7">
      <w:pPr>
        <w:pStyle w:val="a8"/>
        <w:jc w:val="both"/>
        <w:rPr>
          <w:rFonts w:eastAsia="Times New Roman"/>
          <w:lang w:eastAsia="ru-RU"/>
        </w:rPr>
      </w:pPr>
      <w:r w:rsidRPr="00594006">
        <w:rPr>
          <w:rFonts w:eastAsia="Times New Roman"/>
          <w:lang w:eastAsia="ru-RU"/>
        </w:rPr>
        <w:t>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(далее - Конкурсная комиссия).</w:t>
      </w:r>
    </w:p>
    <w:p w:rsidR="006E3F01" w:rsidRPr="00594006" w:rsidRDefault="006E3F01" w:rsidP="003D36B7">
      <w:pPr>
        <w:pStyle w:val="a8"/>
        <w:jc w:val="both"/>
        <w:rPr>
          <w:rFonts w:eastAsia="Times New Roman"/>
          <w:lang w:eastAsia="ru-RU"/>
        </w:rPr>
      </w:pPr>
      <w:r w:rsidRPr="00594006">
        <w:rPr>
          <w:rFonts w:eastAsia="Times New Roman"/>
          <w:lang w:eastAsia="ru-RU"/>
        </w:rPr>
        <w:t>Конкурсная комиссия в своей деятельности руководствуется</w:t>
      </w:r>
      <w:r w:rsidR="002A3E6B" w:rsidRPr="00594006">
        <w:rPr>
          <w:rFonts w:eastAsia="Times New Roman"/>
          <w:lang w:eastAsia="ru-RU"/>
        </w:rPr>
        <w:t xml:space="preserve"> </w:t>
      </w:r>
      <w:r w:rsidRPr="00594006">
        <w:rPr>
          <w:rFonts w:eastAsia="Times New Roman"/>
          <w:lang w:eastAsia="ru-RU"/>
        </w:rPr>
        <w:t> </w:t>
      </w:r>
      <w:hyperlink r:id="rId7" w:history="1">
        <w:r w:rsidRPr="00594006">
          <w:rPr>
            <w:rFonts w:eastAsia="Times New Roman"/>
            <w:u w:val="single"/>
            <w:lang w:eastAsia="ru-RU"/>
          </w:rPr>
          <w:t xml:space="preserve">Жилищным кодексом Российской </w:t>
        </w:r>
        <w:r w:rsidR="002A3E6B" w:rsidRPr="00594006">
          <w:rPr>
            <w:rFonts w:eastAsia="Times New Roman"/>
            <w:u w:val="single"/>
            <w:lang w:eastAsia="ru-RU"/>
          </w:rPr>
          <w:t xml:space="preserve"> </w:t>
        </w:r>
        <w:r w:rsidRPr="00594006">
          <w:rPr>
            <w:rFonts w:eastAsia="Times New Roman"/>
            <w:u w:val="single"/>
            <w:lang w:eastAsia="ru-RU"/>
          </w:rPr>
          <w:t>Федерации</w:t>
        </w:r>
      </w:hyperlink>
      <w:r w:rsidRPr="00594006">
        <w:rPr>
          <w:rFonts w:eastAsia="Times New Roman"/>
          <w:lang w:eastAsia="ru-RU"/>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w:t>
      </w:r>
      <w:hyperlink r:id="rId8" w:history="1">
        <w:r w:rsidRPr="00594006">
          <w:rPr>
            <w:rFonts w:eastAsia="Times New Roman"/>
            <w:u w:val="single"/>
            <w:lang w:eastAsia="ru-RU"/>
          </w:rPr>
          <w:t>от 06.02.2006 N 75</w:t>
        </w:r>
      </w:hyperlink>
      <w:r w:rsidRPr="00594006">
        <w:rPr>
          <w:rFonts w:eastAsia="Times New Roman"/>
          <w:lang w:eastAsia="ru-RU"/>
        </w:rPr>
        <w:t xml:space="preserve">, </w:t>
      </w:r>
      <w:r w:rsidR="003D36B7">
        <w:rPr>
          <w:rFonts w:eastAsia="Times New Roman"/>
          <w:lang w:eastAsia="ru-RU"/>
        </w:rPr>
        <w:t xml:space="preserve">и </w:t>
      </w:r>
      <w:r w:rsidRPr="00594006">
        <w:rPr>
          <w:rFonts w:eastAsia="Times New Roman"/>
          <w:lang w:eastAsia="ru-RU"/>
        </w:rPr>
        <w:t>настоящим Положением.</w:t>
      </w:r>
    </w:p>
    <w:p w:rsidR="006E3F01" w:rsidRPr="00594006" w:rsidRDefault="006E3F01" w:rsidP="003D36B7">
      <w:pPr>
        <w:pStyle w:val="a8"/>
        <w:jc w:val="both"/>
        <w:rPr>
          <w:rFonts w:eastAsia="Times New Roman"/>
          <w:lang w:eastAsia="ru-RU"/>
        </w:rPr>
      </w:pPr>
      <w:r w:rsidRPr="00594006">
        <w:rPr>
          <w:rFonts w:eastAsia="Times New Roman"/>
          <w:lang w:eastAsia="ru-RU"/>
        </w:rPr>
        <w:t>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6E3F01" w:rsidRPr="00594006" w:rsidRDefault="006E3F01" w:rsidP="003D36B7">
      <w:pPr>
        <w:pStyle w:val="a8"/>
        <w:jc w:val="both"/>
        <w:rPr>
          <w:rFonts w:eastAsia="Times New Roman"/>
          <w:lang w:eastAsia="ru-RU"/>
        </w:rPr>
      </w:pPr>
      <w:r w:rsidRPr="00594006">
        <w:rPr>
          <w:rFonts w:eastAsia="Times New Roman"/>
          <w:lang w:eastAsia="ru-RU"/>
        </w:rPr>
        <w:t>Конкурс проводится, если:</w:t>
      </w:r>
    </w:p>
    <w:p w:rsidR="006E3F01" w:rsidRPr="00594006" w:rsidRDefault="006E3F01" w:rsidP="003D36B7">
      <w:pPr>
        <w:pStyle w:val="a8"/>
        <w:jc w:val="both"/>
        <w:rPr>
          <w:rFonts w:eastAsia="Times New Roman"/>
          <w:lang w:eastAsia="ru-RU"/>
        </w:rPr>
      </w:pPr>
      <w:r w:rsidRPr="00594006">
        <w:rPr>
          <w:rFonts w:eastAsia="Times New Roman"/>
          <w:lang w:eastAsia="ru-RU"/>
        </w:rPr>
        <w:t>1) собственниками помещений в многоквартирном доме не выбран способ управления этим домом, в том числе в следующих случаях:</w:t>
      </w:r>
    </w:p>
    <w:p w:rsidR="003D36B7" w:rsidRDefault="006E3F01" w:rsidP="003D36B7">
      <w:pPr>
        <w:pStyle w:val="a8"/>
        <w:jc w:val="both"/>
        <w:rPr>
          <w:rFonts w:eastAsia="Times New Roman"/>
          <w:lang w:eastAsia="ru-RU"/>
        </w:rPr>
      </w:pPr>
      <w:r w:rsidRPr="0060598D">
        <w:rPr>
          <w:rFonts w:eastAsia="Times New Roman"/>
          <w:lang w:eastAsia="ru-RU"/>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r w:rsidR="003D36B7">
        <w:rPr>
          <w:rFonts w:eastAsia="Times New Roman"/>
          <w:lang w:eastAsia="ru-RU"/>
        </w:rPr>
        <w:t xml:space="preserve"> </w:t>
      </w:r>
      <w:r w:rsidRPr="0060598D">
        <w:rPr>
          <w:rFonts w:eastAsia="Times New Roman"/>
          <w:lang w:eastAsia="ru-RU"/>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w:t>
      </w:r>
      <w:r w:rsidR="003D36B7">
        <w:rPr>
          <w:rFonts w:eastAsia="Times New Roman"/>
          <w:lang w:eastAsia="ru-RU"/>
        </w:rPr>
        <w:t xml:space="preserve"> домом не было принято;</w:t>
      </w:r>
    </w:p>
    <w:p w:rsidR="006E3F01" w:rsidRPr="0060598D" w:rsidRDefault="006E3F01" w:rsidP="003D36B7">
      <w:pPr>
        <w:pStyle w:val="a8"/>
        <w:jc w:val="both"/>
        <w:rPr>
          <w:rFonts w:eastAsia="Times New Roman"/>
          <w:lang w:eastAsia="ru-RU"/>
        </w:rPr>
      </w:pPr>
      <w:r w:rsidRPr="0060598D">
        <w:rPr>
          <w:rFonts w:eastAsia="Times New Roman"/>
          <w:lang w:eastAsia="ru-RU"/>
        </w:rPr>
        <w:t xml:space="preserve"> 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6E3F01" w:rsidRPr="0060598D" w:rsidRDefault="006E3F01" w:rsidP="003D36B7">
      <w:pPr>
        <w:pStyle w:val="a8"/>
        <w:jc w:val="both"/>
        <w:rPr>
          <w:rFonts w:eastAsia="Times New Roman"/>
          <w:lang w:eastAsia="ru-RU"/>
        </w:rPr>
      </w:pPr>
      <w:r w:rsidRPr="0060598D">
        <w:rPr>
          <w:rFonts w:eastAsia="Times New Roman"/>
          <w:lang w:eastAsia="ru-RU"/>
        </w:rPr>
        <w:lastRenderedPageBreak/>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6E3F01" w:rsidRPr="0060598D" w:rsidRDefault="006E3F01" w:rsidP="003D36B7">
      <w:pPr>
        <w:pStyle w:val="a8"/>
        <w:jc w:val="both"/>
        <w:rPr>
          <w:rFonts w:eastAsia="Times New Roman"/>
          <w:lang w:eastAsia="ru-RU"/>
        </w:rPr>
      </w:pPr>
      <w:r w:rsidRPr="0060598D">
        <w:rPr>
          <w:rFonts w:eastAsia="Times New Roman"/>
          <w:lang w:eastAsia="ru-RU"/>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6E3F01" w:rsidRPr="0060598D" w:rsidRDefault="006E3F01" w:rsidP="003D36B7">
      <w:pPr>
        <w:pStyle w:val="a8"/>
        <w:jc w:val="both"/>
        <w:rPr>
          <w:rFonts w:eastAsia="Times New Roman"/>
          <w:lang w:eastAsia="ru-RU"/>
        </w:rPr>
      </w:pPr>
      <w:r w:rsidRPr="0060598D">
        <w:rPr>
          <w:rFonts w:eastAsia="Times New Roman"/>
          <w:lang w:eastAsia="ru-RU"/>
        </w:rPr>
        <w:t>не заключены договоры управления многоквартирным домом, предусмотренные статьей 162 Жилищного кодекса Российской Федерации;</w:t>
      </w:r>
    </w:p>
    <w:p w:rsidR="006E3F01" w:rsidRPr="0060598D" w:rsidRDefault="006E3F01" w:rsidP="003D36B7">
      <w:pPr>
        <w:pStyle w:val="a8"/>
        <w:jc w:val="both"/>
        <w:rPr>
          <w:rFonts w:eastAsia="Times New Roman"/>
          <w:lang w:eastAsia="ru-RU"/>
        </w:rPr>
      </w:pPr>
      <w:r w:rsidRPr="0060598D">
        <w:rPr>
          <w:rFonts w:eastAsia="Times New Roman"/>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6E3F01" w:rsidRPr="0060598D" w:rsidRDefault="006E3F01" w:rsidP="003D36B7">
      <w:pPr>
        <w:pStyle w:val="a8"/>
        <w:jc w:val="both"/>
        <w:rPr>
          <w:rFonts w:eastAsia="Times New Roman"/>
          <w:lang w:eastAsia="ru-RU"/>
        </w:rPr>
      </w:pPr>
      <w:r w:rsidRPr="0060598D">
        <w:rPr>
          <w:rFonts w:eastAsia="Times New Roman"/>
          <w:lang w:eastAsia="ru-RU"/>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6E3F01" w:rsidRPr="0060598D" w:rsidRDefault="006E3F01" w:rsidP="003D36B7">
      <w:pPr>
        <w:pStyle w:val="a8"/>
        <w:jc w:val="both"/>
        <w:rPr>
          <w:rFonts w:eastAsia="Times New Roman"/>
          <w:lang w:eastAsia="ru-RU"/>
        </w:rPr>
      </w:pPr>
      <w:r w:rsidRPr="0060598D">
        <w:rPr>
          <w:rFonts w:eastAsia="Times New Roman"/>
          <w:lang w:eastAsia="ru-RU"/>
        </w:rPr>
        <w:t>Задачами Конкурсной комиссии являются:</w:t>
      </w:r>
    </w:p>
    <w:p w:rsidR="002A3E6B" w:rsidRDefault="006E3F01" w:rsidP="003D36B7">
      <w:pPr>
        <w:pStyle w:val="a8"/>
        <w:jc w:val="both"/>
        <w:rPr>
          <w:rFonts w:eastAsia="Times New Roman"/>
          <w:lang w:eastAsia="ru-RU"/>
        </w:rPr>
      </w:pPr>
      <w:r w:rsidRPr="0060598D">
        <w:rPr>
          <w:rFonts w:eastAsia="Times New Roman"/>
          <w:lang w:eastAsia="ru-RU"/>
        </w:rPr>
        <w:t>4.1. Создание равных условий участия в конкурсе для юридических лиц независимо от организационно-правовой формы и индивид</w:t>
      </w:r>
      <w:r w:rsidR="002A3E6B">
        <w:rPr>
          <w:rFonts w:eastAsia="Times New Roman"/>
          <w:lang w:eastAsia="ru-RU"/>
        </w:rPr>
        <w:t>уальных предпринимателей;</w:t>
      </w:r>
    </w:p>
    <w:p w:rsidR="006E3F01" w:rsidRPr="0060598D" w:rsidRDefault="003D36B7" w:rsidP="003D36B7">
      <w:pPr>
        <w:pStyle w:val="a8"/>
        <w:jc w:val="both"/>
        <w:rPr>
          <w:rFonts w:eastAsia="Times New Roman"/>
          <w:lang w:eastAsia="ru-RU"/>
        </w:rPr>
      </w:pPr>
      <w:r>
        <w:rPr>
          <w:rFonts w:eastAsia="Times New Roman"/>
          <w:lang w:eastAsia="ru-RU"/>
        </w:rPr>
        <w:t> </w:t>
      </w:r>
      <w:r w:rsidR="006E3F01" w:rsidRPr="0060598D">
        <w:rPr>
          <w:rFonts w:eastAsia="Times New Roman"/>
          <w:lang w:eastAsia="ru-RU"/>
        </w:rPr>
        <w:t>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6E3F01" w:rsidRPr="0060598D" w:rsidRDefault="006E3F01" w:rsidP="003D36B7">
      <w:pPr>
        <w:pStyle w:val="a8"/>
        <w:jc w:val="both"/>
        <w:rPr>
          <w:rFonts w:eastAsia="Times New Roman"/>
          <w:lang w:eastAsia="ru-RU"/>
        </w:rPr>
      </w:pPr>
      <w:r w:rsidRPr="0060598D">
        <w:rPr>
          <w:rFonts w:eastAsia="Times New Roman"/>
          <w:lang w:eastAsia="ru-RU"/>
        </w:rPr>
        <w:t>4.3. Обеспечение доступности информации о проведении конкурса и открытости его проведения.</w:t>
      </w:r>
    </w:p>
    <w:p w:rsidR="006E3F01" w:rsidRPr="0060598D" w:rsidRDefault="006E3F01" w:rsidP="003D36B7">
      <w:pPr>
        <w:pStyle w:val="a8"/>
        <w:jc w:val="both"/>
        <w:rPr>
          <w:rFonts w:eastAsia="Times New Roman"/>
          <w:lang w:eastAsia="ru-RU"/>
        </w:rPr>
      </w:pPr>
      <w:r w:rsidRPr="0060598D">
        <w:rPr>
          <w:rFonts w:eastAsia="Times New Roman"/>
          <w:lang w:eastAsia="ru-RU"/>
        </w:rPr>
        <w:t>Конкурсная комиссия является коллегиальным органом.</w:t>
      </w:r>
    </w:p>
    <w:p w:rsidR="006E3F01" w:rsidRPr="0060598D" w:rsidRDefault="006E3F01" w:rsidP="003D36B7">
      <w:pPr>
        <w:pStyle w:val="a8"/>
        <w:jc w:val="both"/>
        <w:rPr>
          <w:rFonts w:eastAsia="Times New Roman"/>
          <w:lang w:eastAsia="ru-RU"/>
        </w:rPr>
      </w:pPr>
      <w:r w:rsidRPr="0060598D">
        <w:rPr>
          <w:rFonts w:eastAsia="Times New Roman"/>
          <w:lang w:eastAsia="ru-RU"/>
        </w:rPr>
        <w:t xml:space="preserve">1) Персональный состав Конкурсной комиссии </w:t>
      </w:r>
      <w:r w:rsidR="002A3E6B">
        <w:rPr>
          <w:rFonts w:eastAsia="Times New Roman"/>
          <w:lang w:eastAsia="ru-RU"/>
        </w:rPr>
        <w:t>утверждается Постановлением Администрации Пролетарского сельсовета Ордынского района Новосибирской области.</w:t>
      </w:r>
    </w:p>
    <w:p w:rsidR="006E3F01" w:rsidRPr="0060598D" w:rsidRDefault="006E3F01" w:rsidP="003D36B7">
      <w:pPr>
        <w:pStyle w:val="a8"/>
        <w:jc w:val="both"/>
        <w:rPr>
          <w:rFonts w:eastAsia="Times New Roman"/>
          <w:lang w:eastAsia="ru-RU"/>
        </w:rPr>
      </w:pPr>
      <w:r w:rsidRPr="0060598D">
        <w:rPr>
          <w:rFonts w:eastAsia="Times New Roman"/>
          <w:lang w:eastAsia="ru-RU"/>
        </w:rPr>
        <w:t>2) В состав Конкурсной комиссии входит не менее пяти человек: председатель конкурсной комиссии, заместитель конкурсной комиссии и члены конкурсной комиссии. В состав комиссии также могут включаться депут</w:t>
      </w:r>
      <w:r w:rsidR="003D36B7">
        <w:rPr>
          <w:rFonts w:eastAsia="Times New Roman"/>
          <w:lang w:eastAsia="ru-RU"/>
        </w:rPr>
        <w:t xml:space="preserve">аты </w:t>
      </w:r>
      <w:proofErr w:type="gramStart"/>
      <w:r w:rsidR="003D36B7">
        <w:rPr>
          <w:rFonts w:eastAsia="Times New Roman"/>
          <w:lang w:eastAsia="ru-RU"/>
        </w:rPr>
        <w:t>Совета депутатов Пролетарского  сельсовета Ордынского района Новосибирской области</w:t>
      </w:r>
      <w:proofErr w:type="gramEnd"/>
      <w:r w:rsidRPr="0060598D">
        <w:rPr>
          <w:rFonts w:eastAsia="Times New Roman"/>
          <w:lang w:eastAsia="ru-RU"/>
        </w:rPr>
        <w:t xml:space="preserve"> по согласованию.</w:t>
      </w:r>
    </w:p>
    <w:p w:rsidR="006E3F01" w:rsidRPr="0060598D" w:rsidRDefault="006E3F01" w:rsidP="003D36B7">
      <w:pPr>
        <w:pStyle w:val="a8"/>
        <w:jc w:val="both"/>
        <w:rPr>
          <w:rFonts w:eastAsia="Times New Roman"/>
          <w:lang w:eastAsia="ru-RU"/>
        </w:rPr>
      </w:pPr>
      <w:proofErr w:type="gramStart"/>
      <w:r w:rsidRPr="0060598D">
        <w:rPr>
          <w:rFonts w:eastAsia="Times New Roman"/>
          <w:lang w:eastAsia="ru-RU"/>
        </w:rPr>
        <w:t xml:space="preserve">3) Членами </w:t>
      </w:r>
      <w:r w:rsidR="000F5289">
        <w:rPr>
          <w:rFonts w:eastAsia="Times New Roman"/>
          <w:lang w:eastAsia="ru-RU"/>
        </w:rPr>
        <w:t xml:space="preserve"> </w:t>
      </w:r>
      <w:r w:rsidRPr="0060598D">
        <w:rPr>
          <w:rFonts w:eastAsia="Times New Roman"/>
          <w:lang w:eastAsia="ru-RU"/>
        </w:rPr>
        <w:t>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w:t>
      </w:r>
      <w:proofErr w:type="gramEnd"/>
      <w:r w:rsidRPr="0060598D">
        <w:rPr>
          <w:rFonts w:eastAsia="Times New Roman"/>
          <w:lang w:eastAsia="ru-RU"/>
        </w:rPr>
        <w:t xml:space="preserve"> влияние претенденты, участники конкурса (в том числе лица, являющиеся участниками </w:t>
      </w:r>
      <w:r w:rsidRPr="0060598D">
        <w:rPr>
          <w:rFonts w:eastAsia="Times New Roman"/>
          <w:lang w:eastAsia="ru-RU"/>
        </w:rPr>
        <w:lastRenderedPageBreak/>
        <w:t>(акционерами)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6E3F01" w:rsidRPr="0060598D" w:rsidRDefault="006E3F01" w:rsidP="003D36B7">
      <w:pPr>
        <w:pStyle w:val="a8"/>
        <w:jc w:val="both"/>
        <w:rPr>
          <w:rFonts w:eastAsia="Times New Roman"/>
          <w:lang w:eastAsia="ru-RU"/>
        </w:rPr>
      </w:pPr>
      <w:r w:rsidRPr="0060598D">
        <w:rPr>
          <w:rFonts w:eastAsia="Times New Roman"/>
          <w:lang w:eastAsia="ru-RU"/>
        </w:rPr>
        <w:t>Основными функциями Конкурсной комиссии являются:</w:t>
      </w:r>
    </w:p>
    <w:p w:rsidR="006E3F01" w:rsidRPr="0060598D" w:rsidRDefault="006E3F01" w:rsidP="003D36B7">
      <w:pPr>
        <w:pStyle w:val="a8"/>
        <w:jc w:val="both"/>
        <w:rPr>
          <w:rFonts w:eastAsia="Times New Roman"/>
          <w:lang w:eastAsia="ru-RU"/>
        </w:rPr>
      </w:pPr>
      <w:r w:rsidRPr="0060598D">
        <w:rPr>
          <w:rFonts w:eastAsia="Times New Roman"/>
          <w:lang w:eastAsia="ru-RU"/>
        </w:rPr>
        <w:t>1) Извещение о проведении конкурса;</w:t>
      </w:r>
    </w:p>
    <w:p w:rsidR="006E3F01" w:rsidRPr="0060598D" w:rsidRDefault="006E3F01" w:rsidP="003D36B7">
      <w:pPr>
        <w:pStyle w:val="a8"/>
        <w:jc w:val="both"/>
        <w:rPr>
          <w:rFonts w:eastAsia="Times New Roman"/>
          <w:lang w:eastAsia="ru-RU"/>
        </w:rPr>
      </w:pPr>
      <w:r w:rsidRPr="0060598D">
        <w:rPr>
          <w:rFonts w:eastAsia="Times New Roman"/>
          <w:lang w:eastAsia="ru-RU"/>
        </w:rPr>
        <w:t>2) Вскрытие конвертов с заявками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3) Рассмотрение, оценка и сопоставление заявок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4) Определение победителя конкурса;</w:t>
      </w:r>
    </w:p>
    <w:p w:rsidR="006E3F01" w:rsidRPr="0060598D" w:rsidRDefault="006E3F01" w:rsidP="003D36B7">
      <w:pPr>
        <w:pStyle w:val="a8"/>
        <w:jc w:val="both"/>
        <w:rPr>
          <w:rFonts w:eastAsia="Times New Roman"/>
          <w:lang w:eastAsia="ru-RU"/>
        </w:rPr>
      </w:pPr>
      <w:r w:rsidRPr="0060598D">
        <w:rPr>
          <w:rFonts w:eastAsia="Times New Roman"/>
          <w:lang w:eastAsia="ru-RU"/>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6E3F01" w:rsidRPr="0060598D" w:rsidRDefault="006E3F01" w:rsidP="003D36B7">
      <w:pPr>
        <w:pStyle w:val="a8"/>
        <w:jc w:val="both"/>
        <w:rPr>
          <w:rFonts w:eastAsia="Times New Roman"/>
          <w:lang w:eastAsia="ru-RU"/>
        </w:rPr>
      </w:pPr>
      <w:r w:rsidRPr="0060598D">
        <w:rPr>
          <w:rFonts w:eastAsia="Times New Roman"/>
          <w:lang w:eastAsia="ru-RU"/>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6E3F01" w:rsidRPr="0060598D" w:rsidRDefault="006E3F01" w:rsidP="003D36B7">
      <w:pPr>
        <w:pStyle w:val="a8"/>
        <w:jc w:val="both"/>
        <w:rPr>
          <w:rFonts w:eastAsia="Times New Roman"/>
          <w:lang w:eastAsia="ru-RU"/>
        </w:rPr>
      </w:pPr>
      <w:r w:rsidRPr="0060598D">
        <w:rPr>
          <w:rFonts w:eastAsia="Times New Roman"/>
          <w:lang w:eastAsia="ru-RU"/>
        </w:rPr>
        <w:t>Конкурсная комиссия обязана:</w:t>
      </w:r>
    </w:p>
    <w:p w:rsidR="00E1726C" w:rsidRPr="00CC4D0B" w:rsidRDefault="006E3F01" w:rsidP="003D36B7">
      <w:pPr>
        <w:pStyle w:val="a8"/>
        <w:jc w:val="both"/>
      </w:pPr>
      <w:r w:rsidRPr="00E1726C">
        <w:t>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9" w:history="1">
        <w:r w:rsidRPr="00E1726C">
          <w:rPr>
            <w:u w:val="single"/>
          </w:rPr>
          <w:t>www.torgi.gov.ru</w:t>
        </w:r>
      </w:hyperlink>
      <w:r w:rsidRPr="00E1726C">
        <w:t> и на о</w:t>
      </w:r>
      <w:r w:rsidR="002A3E6B" w:rsidRPr="00E1726C">
        <w:t>фициальном сайте Пролетарского сельсовета</w:t>
      </w:r>
      <w:r w:rsidR="000F5289" w:rsidRPr="00E1726C">
        <w:t xml:space="preserve"> Ордынского района Новосибирской области</w:t>
      </w:r>
      <w:proofErr w:type="gramStart"/>
      <w:r w:rsidR="00E1726C">
        <w:t xml:space="preserve"> ,</w:t>
      </w:r>
      <w:proofErr w:type="gramEnd"/>
      <w:r w:rsidR="000F5289" w:rsidRPr="00E1726C">
        <w:t xml:space="preserve"> </w:t>
      </w:r>
      <w:r w:rsidR="002A3E6B" w:rsidRPr="00E1726C">
        <w:t xml:space="preserve"> </w:t>
      </w:r>
      <w:r w:rsidRPr="00E1726C">
        <w:t xml:space="preserve"> а также в инф</w:t>
      </w:r>
      <w:r w:rsidR="002A3E6B" w:rsidRPr="00E1726C">
        <w:t xml:space="preserve">ормационном  </w:t>
      </w:r>
      <w:r w:rsidR="00E1726C">
        <w:t>периодическом печатном  издании органов местного самоуправления Пролетарского сельсовета Ордынского района Новосибирской области «Пролетарский вестник»</w:t>
      </w:r>
      <w:r w:rsidR="0022123E">
        <w:t>.</w:t>
      </w:r>
      <w:r w:rsidR="00E1726C">
        <w:t xml:space="preserve"> </w:t>
      </w:r>
    </w:p>
    <w:p w:rsidR="006E3F01" w:rsidRPr="0060598D" w:rsidRDefault="006E3F01" w:rsidP="003D36B7">
      <w:pPr>
        <w:pStyle w:val="a8"/>
        <w:jc w:val="both"/>
        <w:rPr>
          <w:rFonts w:eastAsia="Times New Roman"/>
          <w:lang w:eastAsia="ru-RU"/>
        </w:rPr>
      </w:pPr>
    </w:p>
    <w:p w:rsidR="006E3F01" w:rsidRPr="0060598D" w:rsidRDefault="006E3F01" w:rsidP="003D36B7">
      <w:pPr>
        <w:pStyle w:val="a8"/>
        <w:jc w:val="both"/>
        <w:rPr>
          <w:rFonts w:eastAsia="Times New Roman"/>
          <w:lang w:eastAsia="ru-RU"/>
        </w:rPr>
      </w:pPr>
      <w:r w:rsidRPr="0060598D">
        <w:rPr>
          <w:rFonts w:eastAsia="Times New Roman"/>
          <w:lang w:eastAsia="ru-RU"/>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6E3F01" w:rsidRPr="0060598D" w:rsidRDefault="006E3F01" w:rsidP="003D36B7">
      <w:pPr>
        <w:pStyle w:val="a8"/>
        <w:jc w:val="both"/>
        <w:rPr>
          <w:rFonts w:eastAsia="Times New Roman"/>
          <w:lang w:eastAsia="ru-RU"/>
        </w:rPr>
      </w:pPr>
      <w:r w:rsidRPr="0060598D">
        <w:rPr>
          <w:rFonts w:eastAsia="Times New Roman"/>
          <w:lang w:eastAsia="ru-RU"/>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6E3F01" w:rsidRPr="0060598D" w:rsidRDefault="006E3F01" w:rsidP="003D36B7">
      <w:pPr>
        <w:pStyle w:val="a8"/>
        <w:jc w:val="both"/>
        <w:rPr>
          <w:rFonts w:eastAsia="Times New Roman"/>
          <w:lang w:eastAsia="ru-RU"/>
        </w:rPr>
      </w:pPr>
      <w:r w:rsidRPr="0060598D">
        <w:rPr>
          <w:rFonts w:eastAsia="Times New Roman"/>
          <w:lang w:eastAsia="ru-RU"/>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6E3F01" w:rsidRPr="0060598D" w:rsidRDefault="006E3F01" w:rsidP="003D36B7">
      <w:pPr>
        <w:pStyle w:val="a8"/>
        <w:jc w:val="both"/>
        <w:rPr>
          <w:rFonts w:eastAsia="Times New Roman"/>
          <w:lang w:eastAsia="ru-RU"/>
        </w:rPr>
      </w:pPr>
      <w:r w:rsidRPr="0060598D">
        <w:rPr>
          <w:rFonts w:eastAsia="Times New Roman"/>
          <w:lang w:eastAsia="ru-RU"/>
        </w:rPr>
        <w:t>Конкурсная комиссия вправе:</w:t>
      </w:r>
    </w:p>
    <w:p w:rsidR="006E3F01" w:rsidRPr="0060598D" w:rsidRDefault="006E3F01" w:rsidP="003D36B7">
      <w:pPr>
        <w:pStyle w:val="a8"/>
        <w:jc w:val="both"/>
        <w:rPr>
          <w:rFonts w:eastAsia="Times New Roman"/>
          <w:lang w:eastAsia="ru-RU"/>
        </w:rPr>
      </w:pPr>
      <w:r w:rsidRPr="0060598D">
        <w:rPr>
          <w:rFonts w:eastAsia="Times New Roman"/>
          <w:lang w:eastAsia="ru-RU"/>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2A3E6B" w:rsidRDefault="006E3F01" w:rsidP="003D36B7">
      <w:pPr>
        <w:pStyle w:val="a8"/>
        <w:jc w:val="both"/>
        <w:rPr>
          <w:rFonts w:eastAsia="Times New Roman"/>
          <w:lang w:eastAsia="ru-RU"/>
        </w:rPr>
      </w:pPr>
      <w:r w:rsidRPr="0060598D">
        <w:rPr>
          <w:rFonts w:eastAsia="Times New Roman"/>
          <w:lang w:eastAsia="ru-RU"/>
        </w:rPr>
        <w:t>2) Обратиться к соответствующему структурному подразделению Организатора за разъяснениями положен</w:t>
      </w:r>
      <w:r w:rsidR="002A3E6B">
        <w:rPr>
          <w:rFonts w:eastAsia="Times New Roman"/>
          <w:lang w:eastAsia="ru-RU"/>
        </w:rPr>
        <w:t>ий по предмету конкурса;</w:t>
      </w:r>
    </w:p>
    <w:p w:rsidR="006E3F01" w:rsidRPr="0060598D" w:rsidRDefault="006E3F01" w:rsidP="003D36B7">
      <w:pPr>
        <w:pStyle w:val="a8"/>
        <w:jc w:val="both"/>
        <w:rPr>
          <w:rFonts w:eastAsia="Times New Roman"/>
          <w:lang w:eastAsia="ru-RU"/>
        </w:rPr>
      </w:pPr>
      <w:r w:rsidRPr="0060598D">
        <w:rPr>
          <w:rFonts w:eastAsia="Times New Roman"/>
          <w:lang w:eastAsia="ru-RU"/>
        </w:rPr>
        <w:t xml:space="preserve">  3) Обратиться к соответствующему структурному подразделению Организатора с предложением изменить условия, изложенные в конкурсной </w:t>
      </w:r>
      <w:r w:rsidRPr="0060598D">
        <w:rPr>
          <w:rFonts w:eastAsia="Times New Roman"/>
          <w:lang w:eastAsia="ru-RU"/>
        </w:rPr>
        <w:lastRenderedPageBreak/>
        <w:t>документации, в случаях, если не подана ни одна заявка</w:t>
      </w:r>
      <w:r w:rsidR="002A3E6B">
        <w:rPr>
          <w:rFonts w:eastAsia="Times New Roman"/>
          <w:lang w:eastAsia="ru-RU"/>
        </w:rPr>
        <w:t xml:space="preserve"> на участие в конкурсе;</w:t>
      </w:r>
      <w:r w:rsidR="002A3E6B">
        <w:rPr>
          <w:rFonts w:eastAsia="Times New Roman"/>
          <w:lang w:eastAsia="ru-RU"/>
        </w:rPr>
        <w:br/>
        <w:t>  </w:t>
      </w:r>
      <w:r w:rsidRPr="0060598D">
        <w:rPr>
          <w:rFonts w:eastAsia="Times New Roman"/>
          <w:lang w:eastAsia="ru-RU"/>
        </w:rPr>
        <w:t xml:space="preserve"> 4) При необходимости привлекать к своей работе экспертов в порядке, установленном настоящим Положением.</w:t>
      </w:r>
    </w:p>
    <w:p w:rsidR="006E3F01" w:rsidRPr="0060598D" w:rsidRDefault="006E3F01" w:rsidP="003D36B7">
      <w:pPr>
        <w:pStyle w:val="a8"/>
        <w:jc w:val="both"/>
        <w:rPr>
          <w:rFonts w:eastAsia="Times New Roman"/>
          <w:lang w:eastAsia="ru-RU"/>
        </w:rPr>
      </w:pPr>
      <w:r w:rsidRPr="0060598D">
        <w:rPr>
          <w:rFonts w:eastAsia="Times New Roman"/>
          <w:lang w:eastAsia="ru-RU"/>
        </w:rPr>
        <w:t>Члены Конкурсной комиссии обязаны:</w:t>
      </w:r>
    </w:p>
    <w:p w:rsidR="006E3F01" w:rsidRPr="0060598D" w:rsidRDefault="006E3F01" w:rsidP="003D36B7">
      <w:pPr>
        <w:pStyle w:val="a8"/>
        <w:jc w:val="both"/>
        <w:rPr>
          <w:rFonts w:eastAsia="Times New Roman"/>
          <w:lang w:eastAsia="ru-RU"/>
        </w:rPr>
      </w:pPr>
      <w:r w:rsidRPr="0060598D">
        <w:rPr>
          <w:rFonts w:eastAsia="Times New Roman"/>
          <w:lang w:eastAsia="ru-RU"/>
        </w:rPr>
        <w:t>1) Знать и руководствоваться в своей деятельности требованиями законодательства Российской Федерации и настоящего Положения;</w:t>
      </w:r>
    </w:p>
    <w:p w:rsidR="006E3F01" w:rsidRPr="0060598D" w:rsidRDefault="006E3F01" w:rsidP="003D36B7">
      <w:pPr>
        <w:pStyle w:val="a8"/>
        <w:jc w:val="both"/>
        <w:rPr>
          <w:rFonts w:eastAsia="Times New Roman"/>
          <w:lang w:eastAsia="ru-RU"/>
        </w:rPr>
      </w:pPr>
      <w:r w:rsidRPr="0060598D">
        <w:rPr>
          <w:rFonts w:eastAsia="Times New Roman"/>
          <w:lang w:eastAsia="ru-RU"/>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6E3F01" w:rsidRPr="0060598D" w:rsidRDefault="006E3F01" w:rsidP="003D36B7">
      <w:pPr>
        <w:pStyle w:val="a8"/>
        <w:jc w:val="both"/>
        <w:rPr>
          <w:rFonts w:eastAsia="Times New Roman"/>
          <w:lang w:eastAsia="ru-RU"/>
        </w:rPr>
      </w:pPr>
      <w:r w:rsidRPr="0060598D">
        <w:rPr>
          <w:rFonts w:eastAsia="Times New Roman"/>
          <w:lang w:eastAsia="ru-RU"/>
        </w:rPr>
        <w:t>3) Соблюдать правила рассмотрения и оценки конкурсных заявок;</w:t>
      </w:r>
    </w:p>
    <w:p w:rsidR="006E3F01" w:rsidRPr="0060598D" w:rsidRDefault="006E3F01" w:rsidP="003D36B7">
      <w:pPr>
        <w:pStyle w:val="a8"/>
        <w:jc w:val="both"/>
        <w:rPr>
          <w:rFonts w:eastAsia="Times New Roman"/>
          <w:lang w:eastAsia="ru-RU"/>
        </w:rPr>
      </w:pPr>
      <w:r w:rsidRPr="0060598D">
        <w:rPr>
          <w:rFonts w:eastAsia="Times New Roman"/>
          <w:lang w:eastAsia="ru-RU"/>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6E3F01" w:rsidRPr="0060598D" w:rsidRDefault="006E3F01" w:rsidP="003D36B7">
      <w:pPr>
        <w:pStyle w:val="a8"/>
        <w:jc w:val="both"/>
        <w:rPr>
          <w:rFonts w:eastAsia="Times New Roman"/>
          <w:lang w:eastAsia="ru-RU"/>
        </w:rPr>
      </w:pPr>
      <w:r w:rsidRPr="0060598D">
        <w:rPr>
          <w:rFonts w:eastAsia="Times New Roman"/>
          <w:lang w:eastAsia="ru-RU"/>
        </w:rPr>
        <w:t>Члены Конкурсной комиссии вправе:</w:t>
      </w:r>
    </w:p>
    <w:p w:rsidR="006E3F01" w:rsidRPr="0060598D" w:rsidRDefault="006E3F01" w:rsidP="003D36B7">
      <w:pPr>
        <w:pStyle w:val="a8"/>
        <w:jc w:val="both"/>
        <w:rPr>
          <w:rFonts w:eastAsia="Times New Roman"/>
          <w:lang w:eastAsia="ru-RU"/>
        </w:rPr>
      </w:pPr>
      <w:r w:rsidRPr="0060598D">
        <w:rPr>
          <w:rFonts w:eastAsia="Times New Roman"/>
          <w:lang w:eastAsia="ru-RU"/>
        </w:rPr>
        <w:t>1) Знакомиться со всеми представленными на рассмотрение документами и сведениями, составляющими заявку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2) Выступать по вопросам повестки дня на заседания</w:t>
      </w:r>
      <w:r w:rsidR="002A3E6B">
        <w:rPr>
          <w:rFonts w:eastAsia="Times New Roman"/>
          <w:lang w:eastAsia="ru-RU"/>
        </w:rPr>
        <w:t>х Конкурсной комиссии;</w:t>
      </w:r>
      <w:r w:rsidR="002A3E6B">
        <w:rPr>
          <w:rFonts w:eastAsia="Times New Roman"/>
          <w:lang w:eastAsia="ru-RU"/>
        </w:rPr>
        <w:br/>
      </w:r>
      <w:r w:rsidRPr="0060598D">
        <w:rPr>
          <w:rFonts w:eastAsia="Times New Roman"/>
          <w:lang w:eastAsia="ru-RU"/>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6E3F01" w:rsidRPr="0060598D" w:rsidRDefault="006E3F01" w:rsidP="003D36B7">
      <w:pPr>
        <w:pStyle w:val="a8"/>
        <w:jc w:val="both"/>
        <w:rPr>
          <w:rFonts w:eastAsia="Times New Roman"/>
          <w:lang w:eastAsia="ru-RU"/>
        </w:rPr>
      </w:pPr>
      <w:r w:rsidRPr="0060598D">
        <w:rPr>
          <w:rFonts w:eastAsia="Times New Roman"/>
          <w:lang w:eastAsia="ru-RU"/>
        </w:rPr>
        <w:t>Члены Конкурсной комиссии:</w:t>
      </w:r>
    </w:p>
    <w:p w:rsidR="006E3F01" w:rsidRPr="0060598D" w:rsidRDefault="006E3F01" w:rsidP="003D36B7">
      <w:pPr>
        <w:pStyle w:val="a8"/>
        <w:jc w:val="both"/>
        <w:rPr>
          <w:rFonts w:eastAsia="Times New Roman"/>
          <w:lang w:eastAsia="ru-RU"/>
        </w:rPr>
      </w:pPr>
      <w:r w:rsidRPr="0060598D">
        <w:rPr>
          <w:rFonts w:eastAsia="Times New Roman"/>
          <w:lang w:eastAsia="ru-RU"/>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6E3F01" w:rsidRPr="0060598D" w:rsidRDefault="006E3F01" w:rsidP="003D36B7">
      <w:pPr>
        <w:pStyle w:val="a8"/>
        <w:jc w:val="both"/>
        <w:rPr>
          <w:rFonts w:eastAsia="Times New Roman"/>
          <w:lang w:eastAsia="ru-RU"/>
        </w:rPr>
      </w:pPr>
      <w:r w:rsidRPr="0060598D">
        <w:rPr>
          <w:rFonts w:eastAsia="Times New Roman"/>
          <w:lang w:eastAsia="ru-RU"/>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6E3F01" w:rsidRPr="0060598D" w:rsidRDefault="006E3F01" w:rsidP="003D36B7">
      <w:pPr>
        <w:pStyle w:val="a8"/>
        <w:jc w:val="both"/>
        <w:rPr>
          <w:rFonts w:eastAsia="Times New Roman"/>
          <w:lang w:eastAsia="ru-RU"/>
        </w:rPr>
      </w:pPr>
      <w:r w:rsidRPr="0060598D">
        <w:rPr>
          <w:rFonts w:eastAsia="Times New Roman"/>
          <w:lang w:eastAsia="ru-RU"/>
        </w:rPr>
        <w:t>3) Подписывают протокол вскрытия конвертов, протокол конкурса и протокол оценки и сопоставления заявок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4) Принимают участие в определении победителя конкурса;</w:t>
      </w:r>
    </w:p>
    <w:p w:rsidR="006E3F01" w:rsidRPr="0060598D" w:rsidRDefault="006E3F01" w:rsidP="003D36B7">
      <w:pPr>
        <w:pStyle w:val="a8"/>
        <w:jc w:val="both"/>
        <w:rPr>
          <w:rFonts w:eastAsia="Times New Roman"/>
          <w:lang w:eastAsia="ru-RU"/>
        </w:rPr>
      </w:pPr>
      <w:r w:rsidRPr="0060598D">
        <w:rPr>
          <w:rFonts w:eastAsia="Times New Roman"/>
          <w:lang w:eastAsia="ru-RU"/>
        </w:rPr>
        <w:t>5) Осуществляют иные действия в соответствии с законодательством Российской Федерации и настоящим Положением.</w:t>
      </w:r>
    </w:p>
    <w:p w:rsidR="006E3F01" w:rsidRPr="0060598D" w:rsidRDefault="006E3F01" w:rsidP="003D36B7">
      <w:pPr>
        <w:pStyle w:val="a8"/>
        <w:jc w:val="both"/>
        <w:rPr>
          <w:rFonts w:eastAsia="Times New Roman"/>
          <w:lang w:eastAsia="ru-RU"/>
        </w:rPr>
      </w:pPr>
      <w:r w:rsidRPr="0060598D">
        <w:rPr>
          <w:rFonts w:eastAsia="Times New Roman"/>
          <w:lang w:eastAsia="ru-RU"/>
        </w:rPr>
        <w:t>Председатель Конкурсной комиссии:</w:t>
      </w:r>
    </w:p>
    <w:p w:rsidR="006E3F01" w:rsidRPr="0060598D" w:rsidRDefault="006E3F01" w:rsidP="003D36B7">
      <w:pPr>
        <w:pStyle w:val="a8"/>
        <w:jc w:val="both"/>
        <w:rPr>
          <w:rFonts w:eastAsia="Times New Roman"/>
          <w:lang w:eastAsia="ru-RU"/>
        </w:rPr>
      </w:pPr>
      <w:r w:rsidRPr="0060598D">
        <w:rPr>
          <w:rFonts w:eastAsia="Times New Roman"/>
          <w:lang w:eastAsia="ru-RU"/>
        </w:rPr>
        <w:t>1) Осуществляет общее руководство работой Конкурсной комиссии и обеспечивает исполнение настоящего Положения;</w:t>
      </w:r>
    </w:p>
    <w:p w:rsidR="006E3F01" w:rsidRPr="0060598D" w:rsidRDefault="006E3F01" w:rsidP="003D36B7">
      <w:pPr>
        <w:pStyle w:val="a8"/>
        <w:jc w:val="both"/>
        <w:rPr>
          <w:rFonts w:eastAsia="Times New Roman"/>
          <w:lang w:eastAsia="ru-RU"/>
        </w:rPr>
      </w:pPr>
      <w:r w:rsidRPr="0060598D">
        <w:rPr>
          <w:rFonts w:eastAsia="Times New Roman"/>
          <w:lang w:eastAsia="ru-RU"/>
        </w:rPr>
        <w:t>2) Утверждает график проведения заседаний Конкурсной комиссии;</w:t>
      </w:r>
    </w:p>
    <w:p w:rsidR="006E3F01" w:rsidRPr="0060598D" w:rsidRDefault="006E3F01" w:rsidP="003D36B7">
      <w:pPr>
        <w:pStyle w:val="a8"/>
        <w:jc w:val="both"/>
        <w:rPr>
          <w:rFonts w:eastAsia="Times New Roman"/>
          <w:lang w:eastAsia="ru-RU"/>
        </w:rPr>
      </w:pPr>
      <w:r w:rsidRPr="0060598D">
        <w:rPr>
          <w:rFonts w:eastAsia="Times New Roman"/>
          <w:lang w:eastAsia="ru-RU"/>
        </w:rPr>
        <w:t>3) Объявляет заседание правомочным или выносит решение о его переносе из-за отсутствия необходимого количества членов;</w:t>
      </w:r>
    </w:p>
    <w:p w:rsidR="006E3F01" w:rsidRPr="0060598D" w:rsidRDefault="006E3F01" w:rsidP="003D36B7">
      <w:pPr>
        <w:pStyle w:val="a8"/>
        <w:jc w:val="both"/>
        <w:rPr>
          <w:rFonts w:eastAsia="Times New Roman"/>
          <w:lang w:eastAsia="ru-RU"/>
        </w:rPr>
      </w:pPr>
      <w:r w:rsidRPr="0060598D">
        <w:rPr>
          <w:rFonts w:eastAsia="Times New Roman"/>
          <w:lang w:eastAsia="ru-RU"/>
        </w:rPr>
        <w:t>4) Открывает и ведет заседания Конкурсной комиссии;</w:t>
      </w:r>
    </w:p>
    <w:p w:rsidR="006E3F01" w:rsidRPr="0060598D" w:rsidRDefault="006E3F01" w:rsidP="003D36B7">
      <w:pPr>
        <w:pStyle w:val="a8"/>
        <w:jc w:val="both"/>
        <w:rPr>
          <w:rFonts w:eastAsia="Times New Roman"/>
          <w:lang w:eastAsia="ru-RU"/>
        </w:rPr>
      </w:pPr>
      <w:r w:rsidRPr="0060598D">
        <w:rPr>
          <w:rFonts w:eastAsia="Times New Roman"/>
          <w:lang w:eastAsia="ru-RU"/>
        </w:rPr>
        <w:t>5) Объявляет состав Конкурсной комиссии;</w:t>
      </w:r>
    </w:p>
    <w:p w:rsidR="006E3F01" w:rsidRPr="0060598D" w:rsidRDefault="006E3F01" w:rsidP="003D36B7">
      <w:pPr>
        <w:pStyle w:val="a8"/>
        <w:jc w:val="both"/>
        <w:rPr>
          <w:rFonts w:eastAsia="Times New Roman"/>
          <w:lang w:eastAsia="ru-RU"/>
        </w:rPr>
      </w:pPr>
      <w:r w:rsidRPr="0060598D">
        <w:rPr>
          <w:rFonts w:eastAsia="Times New Roman"/>
          <w:lang w:eastAsia="ru-RU"/>
        </w:rPr>
        <w:t>6) Определяет порядок рассмотрения обсуждаемых вопросов;</w:t>
      </w:r>
    </w:p>
    <w:p w:rsidR="006E3F01" w:rsidRPr="0060598D" w:rsidRDefault="006E3F01" w:rsidP="003D36B7">
      <w:pPr>
        <w:pStyle w:val="a8"/>
        <w:jc w:val="both"/>
        <w:rPr>
          <w:rFonts w:eastAsia="Times New Roman"/>
          <w:lang w:eastAsia="ru-RU"/>
        </w:rPr>
      </w:pPr>
      <w:r w:rsidRPr="0060598D">
        <w:rPr>
          <w:rFonts w:eastAsia="Times New Roman"/>
          <w:lang w:eastAsia="ru-RU"/>
        </w:rPr>
        <w:lastRenderedPageBreak/>
        <w:t>7) Назначает члена Конкурсной комиссии, который будет осуществлять вскрытие конвертов с заявками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8) Объявляет сведения, подлежащие объявлению на процедуре вскрытия конвертов с заявками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9) В случае необходимости выносит на обсуждение конкурсной комиссии вопрос о привлечении к работе комиссии экспертов;</w:t>
      </w:r>
    </w:p>
    <w:p w:rsidR="006E3F01" w:rsidRPr="0060598D" w:rsidRDefault="006E3F01" w:rsidP="003D36B7">
      <w:pPr>
        <w:pStyle w:val="a8"/>
        <w:jc w:val="both"/>
        <w:rPr>
          <w:rFonts w:eastAsia="Times New Roman"/>
          <w:lang w:eastAsia="ru-RU"/>
        </w:rPr>
      </w:pPr>
      <w:r w:rsidRPr="0060598D">
        <w:rPr>
          <w:rFonts w:eastAsia="Times New Roman"/>
          <w:lang w:eastAsia="ru-RU"/>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6E3F01" w:rsidRPr="0060598D" w:rsidRDefault="006E3F01" w:rsidP="003D36B7">
      <w:pPr>
        <w:pStyle w:val="a8"/>
        <w:jc w:val="both"/>
        <w:rPr>
          <w:rFonts w:eastAsia="Times New Roman"/>
          <w:lang w:eastAsia="ru-RU"/>
        </w:rPr>
      </w:pPr>
      <w:r w:rsidRPr="0060598D">
        <w:rPr>
          <w:rFonts w:eastAsia="Times New Roman"/>
          <w:lang w:eastAsia="ru-RU"/>
        </w:rPr>
        <w:t>11) Объявляет победителя конкурса;</w:t>
      </w:r>
    </w:p>
    <w:p w:rsidR="006E3F01" w:rsidRPr="0060598D" w:rsidRDefault="006E3F01" w:rsidP="003D36B7">
      <w:pPr>
        <w:pStyle w:val="a8"/>
        <w:jc w:val="both"/>
        <w:rPr>
          <w:rFonts w:eastAsia="Times New Roman"/>
          <w:lang w:eastAsia="ru-RU"/>
        </w:rPr>
      </w:pPr>
      <w:r w:rsidRPr="0060598D">
        <w:rPr>
          <w:rFonts w:eastAsia="Times New Roman"/>
          <w:lang w:eastAsia="ru-RU"/>
        </w:rPr>
        <w:t>12) Осуществляет иные действия в соответствии с законодательством Российской Федерации и настоящим Положением.</w:t>
      </w:r>
    </w:p>
    <w:p w:rsidR="006E3F01" w:rsidRPr="0060598D" w:rsidRDefault="006E3F01" w:rsidP="003D36B7">
      <w:pPr>
        <w:pStyle w:val="a8"/>
        <w:jc w:val="both"/>
        <w:rPr>
          <w:rFonts w:eastAsia="Times New Roman"/>
          <w:lang w:eastAsia="ru-RU"/>
        </w:rPr>
      </w:pPr>
      <w:r w:rsidRPr="0060598D">
        <w:rPr>
          <w:rFonts w:eastAsia="Times New Roman"/>
          <w:lang w:eastAsia="ru-RU"/>
        </w:rPr>
        <w:t>Секретарь Конкурсной комиссии:</w:t>
      </w:r>
    </w:p>
    <w:p w:rsidR="002A3E6B" w:rsidRDefault="006E3F01" w:rsidP="003D36B7">
      <w:pPr>
        <w:pStyle w:val="a8"/>
        <w:jc w:val="both"/>
        <w:rPr>
          <w:rFonts w:eastAsia="Times New Roman"/>
          <w:lang w:eastAsia="ru-RU"/>
        </w:rPr>
      </w:pPr>
      <w:proofErr w:type="gramStart"/>
      <w:r w:rsidRPr="0060598D">
        <w:rPr>
          <w:rFonts w:eastAsia="Times New Roman"/>
          <w:lang w:eastAsia="ru-RU"/>
        </w:rPr>
        <w:t>1) Осуществляет</w:t>
      </w:r>
      <w:r w:rsidR="002A3E6B">
        <w:rPr>
          <w:rFonts w:eastAsia="Times New Roman"/>
          <w:lang w:eastAsia="ru-RU"/>
        </w:rPr>
        <w:t xml:space="preserve"> </w:t>
      </w:r>
      <w:r w:rsidRPr="0060598D">
        <w:rPr>
          <w:rFonts w:eastAsia="Times New Roman"/>
          <w:lang w:eastAsia="ru-RU"/>
        </w:rPr>
        <w:t xml:space="preserve">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w:t>
      </w:r>
      <w:r w:rsidR="002A3E6B">
        <w:rPr>
          <w:rFonts w:eastAsia="Times New Roman"/>
          <w:lang w:eastAsia="ru-RU"/>
        </w:rPr>
        <w:t>обходимыми материалами;</w:t>
      </w:r>
      <w:proofErr w:type="gramEnd"/>
    </w:p>
    <w:p w:rsidR="006E3F01" w:rsidRPr="0060598D" w:rsidRDefault="006E3F01" w:rsidP="003D36B7">
      <w:pPr>
        <w:pStyle w:val="a8"/>
        <w:jc w:val="both"/>
        <w:rPr>
          <w:rFonts w:eastAsia="Times New Roman"/>
          <w:lang w:eastAsia="ru-RU"/>
        </w:rPr>
      </w:pPr>
      <w:r w:rsidRPr="0060598D">
        <w:rPr>
          <w:rFonts w:eastAsia="Times New Roman"/>
          <w:lang w:eastAsia="ru-RU"/>
        </w:rPr>
        <w:t xml:space="preserve"> 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2A3E6B" w:rsidRDefault="006E3F01" w:rsidP="003D36B7">
      <w:pPr>
        <w:pStyle w:val="a8"/>
        <w:jc w:val="both"/>
        <w:rPr>
          <w:rFonts w:eastAsia="Times New Roman"/>
          <w:lang w:eastAsia="ru-RU"/>
        </w:rPr>
      </w:pPr>
      <w:r w:rsidRPr="0060598D">
        <w:rPr>
          <w:rFonts w:eastAsia="Times New Roman"/>
          <w:lang w:eastAsia="ru-RU"/>
        </w:rPr>
        <w:t>3) Осуществляет иные действия организационно-технического характера в соответствии с законодательством Российской Феде</w:t>
      </w:r>
      <w:r w:rsidR="00801DEF">
        <w:rPr>
          <w:rFonts w:eastAsia="Times New Roman"/>
          <w:lang w:eastAsia="ru-RU"/>
        </w:rPr>
        <w:t>рации и настоящим Положением.</w:t>
      </w:r>
      <w:r w:rsidR="00801DEF">
        <w:rPr>
          <w:rFonts w:eastAsia="Times New Roman"/>
          <w:lang w:eastAsia="ru-RU"/>
        </w:rPr>
        <w:br/>
        <w:t>13</w:t>
      </w:r>
      <w:r w:rsidRPr="0060598D">
        <w:rPr>
          <w:rFonts w:eastAsia="Times New Roman"/>
          <w:lang w:eastAsia="ru-RU"/>
        </w:rPr>
        <w:t>.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6E3F01" w:rsidRPr="0060598D" w:rsidRDefault="006E3F01" w:rsidP="003D36B7">
      <w:pPr>
        <w:pStyle w:val="a8"/>
        <w:jc w:val="both"/>
        <w:rPr>
          <w:rFonts w:eastAsia="Times New Roman"/>
          <w:lang w:eastAsia="ru-RU"/>
        </w:rPr>
      </w:pPr>
      <w:r w:rsidRPr="0060598D">
        <w:rPr>
          <w:rFonts w:eastAsia="Times New Roman"/>
          <w:lang w:eastAsia="ru-RU"/>
        </w:rPr>
        <w:t> 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3D36B7" w:rsidRDefault="006E3F01" w:rsidP="003D36B7">
      <w:pPr>
        <w:pStyle w:val="a8"/>
        <w:jc w:val="both"/>
        <w:rPr>
          <w:rFonts w:eastAsia="Times New Roman"/>
          <w:lang w:eastAsia="ru-RU"/>
        </w:rPr>
      </w:pPr>
      <w:r w:rsidRPr="0060598D">
        <w:rPr>
          <w:rFonts w:eastAsia="Times New Roman"/>
          <w:lang w:eastAsia="ru-RU"/>
        </w:rPr>
        <w:t>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60598D">
        <w:rPr>
          <w:rFonts w:eastAsia="Times New Roman"/>
          <w:lang w:eastAsia="ru-RU"/>
        </w:rPr>
        <w:t>а(</w:t>
      </w:r>
      <w:proofErr w:type="spellStart"/>
      <w:proofErr w:type="gramEnd"/>
      <w:r w:rsidRPr="0060598D">
        <w:rPr>
          <w:rFonts w:eastAsia="Times New Roman"/>
          <w:lang w:eastAsia="ru-RU"/>
        </w:rPr>
        <w:t>ов</w:t>
      </w:r>
      <w:proofErr w:type="spellEnd"/>
      <w:r w:rsidRPr="0060598D">
        <w:rPr>
          <w:rFonts w:eastAsia="Times New Roman"/>
          <w:lang w:eastAsia="ru-RU"/>
        </w:rPr>
        <w:t xml:space="preserve">) конкурса. </w:t>
      </w:r>
    </w:p>
    <w:p w:rsidR="006E3F01" w:rsidRPr="0060598D" w:rsidRDefault="00801DEF" w:rsidP="003D36B7">
      <w:pPr>
        <w:pStyle w:val="a8"/>
        <w:jc w:val="both"/>
        <w:rPr>
          <w:rFonts w:eastAsia="Times New Roman"/>
          <w:lang w:eastAsia="ru-RU"/>
        </w:rPr>
      </w:pPr>
      <w:r>
        <w:rPr>
          <w:rFonts w:eastAsia="Times New Roman"/>
          <w:lang w:eastAsia="ru-RU"/>
        </w:rPr>
        <w:t>14.</w:t>
      </w:r>
      <w:r w:rsidR="006E3F01" w:rsidRPr="0060598D">
        <w:rPr>
          <w:rFonts w:eastAsia="Times New Roman"/>
          <w:lang w:eastAsia="ru-RU"/>
        </w:rPr>
        <w:t>В случае такого обжалования конкурсная комиссия обязана:</w:t>
      </w:r>
    </w:p>
    <w:p w:rsidR="006E3F01" w:rsidRPr="0060598D" w:rsidRDefault="006E3F01" w:rsidP="003D36B7">
      <w:pPr>
        <w:pStyle w:val="a8"/>
        <w:jc w:val="both"/>
        <w:rPr>
          <w:rFonts w:eastAsia="Times New Roman"/>
          <w:lang w:eastAsia="ru-RU"/>
        </w:rPr>
      </w:pPr>
      <w:r w:rsidRPr="0060598D">
        <w:rPr>
          <w:rFonts w:eastAsia="Times New Roman"/>
          <w:lang w:eastAsia="ru-RU"/>
        </w:rPr>
        <w:t>1) Представить по запросу уполномоченного органа сведения и документы, необходимые для рассмотрения жалобы;</w:t>
      </w:r>
    </w:p>
    <w:p w:rsidR="006E3F01" w:rsidRPr="0060598D" w:rsidRDefault="006E3F01" w:rsidP="003D36B7">
      <w:pPr>
        <w:pStyle w:val="a8"/>
        <w:jc w:val="both"/>
        <w:rPr>
          <w:rFonts w:eastAsia="Times New Roman"/>
          <w:lang w:eastAsia="ru-RU"/>
        </w:rPr>
      </w:pPr>
      <w:r w:rsidRPr="0060598D">
        <w:rPr>
          <w:rFonts w:eastAsia="Times New Roman"/>
          <w:lang w:eastAsia="ru-RU"/>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6E3F01" w:rsidRPr="0060598D" w:rsidRDefault="006E3F01" w:rsidP="003D36B7">
      <w:pPr>
        <w:pStyle w:val="a8"/>
        <w:jc w:val="both"/>
        <w:rPr>
          <w:rFonts w:eastAsia="Times New Roman"/>
          <w:lang w:eastAsia="ru-RU"/>
        </w:rPr>
      </w:pPr>
      <w:r w:rsidRPr="0060598D">
        <w:rPr>
          <w:rFonts w:eastAsia="Times New Roman"/>
          <w:lang w:eastAsia="ru-RU"/>
        </w:rPr>
        <w:t xml:space="preserve">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w:t>
      </w:r>
      <w:r w:rsidRPr="0060598D">
        <w:rPr>
          <w:rFonts w:eastAsia="Times New Roman"/>
          <w:lang w:eastAsia="ru-RU"/>
        </w:rPr>
        <w:lastRenderedPageBreak/>
        <w:t xml:space="preserve">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w:t>
      </w:r>
      <w:proofErr w:type="gramStart"/>
      <w:r w:rsidRPr="0060598D">
        <w:rPr>
          <w:rFonts w:eastAsia="Times New Roman"/>
          <w:lang w:eastAsia="ru-RU"/>
        </w:rPr>
        <w:t>Экспертами</w:t>
      </w:r>
      <w:r w:rsidR="00E1726C">
        <w:rPr>
          <w:rFonts w:eastAsia="Times New Roman"/>
          <w:lang w:eastAsia="ru-RU"/>
        </w:rPr>
        <w:t xml:space="preserve"> </w:t>
      </w:r>
      <w:r w:rsidRPr="0060598D">
        <w:rPr>
          <w:rFonts w:eastAsia="Times New Roman"/>
          <w:lang w:eastAsia="ru-RU"/>
        </w:rPr>
        <w:t xml:space="preserve">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60598D">
        <w:rPr>
          <w:rFonts w:eastAsia="Times New Roman"/>
          <w:lang w:eastAsia="ru-RU"/>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w:t>
      </w:r>
      <w:r w:rsidR="003D36B7">
        <w:rPr>
          <w:rFonts w:eastAsia="Times New Roman"/>
          <w:lang w:eastAsia="ru-RU"/>
        </w:rPr>
        <w:t xml:space="preserve">мости от того, по какому поводу </w:t>
      </w:r>
      <w:r w:rsidR="00801DEF">
        <w:rPr>
          <w:rFonts w:eastAsia="Times New Roman"/>
          <w:lang w:eastAsia="ru-RU"/>
        </w:rPr>
        <w:t>оно проводилось.</w:t>
      </w:r>
      <w:r w:rsidR="00801DEF">
        <w:rPr>
          <w:rFonts w:eastAsia="Times New Roman"/>
          <w:lang w:eastAsia="ru-RU"/>
        </w:rPr>
        <w:br/>
        <w:t>15</w:t>
      </w:r>
      <w:r w:rsidRPr="0060598D">
        <w:rPr>
          <w:rFonts w:eastAsia="Times New Roman"/>
          <w:lang w:eastAsia="ru-RU"/>
        </w:rPr>
        <w:t>.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E3F01" w:rsidRPr="0060598D" w:rsidRDefault="006E3F01" w:rsidP="003D36B7">
      <w:pPr>
        <w:pStyle w:val="a8"/>
        <w:jc w:val="both"/>
        <w:rPr>
          <w:rFonts w:eastAsia="Times New Roman"/>
          <w:lang w:eastAsia="ru-RU"/>
        </w:rPr>
      </w:pPr>
      <w:r w:rsidRPr="0060598D">
        <w:rPr>
          <w:rFonts w:eastAsia="Times New Roman"/>
          <w:lang w:eastAsia="ru-RU"/>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6E3F01" w:rsidRPr="0060598D" w:rsidRDefault="006E3F01" w:rsidP="003D36B7">
      <w:pPr>
        <w:pStyle w:val="a8"/>
        <w:jc w:val="both"/>
        <w:rPr>
          <w:rFonts w:eastAsia="Times New Roman"/>
          <w:lang w:eastAsia="ru-RU"/>
        </w:rPr>
      </w:pPr>
      <w:proofErr w:type="gramStart"/>
      <w:r w:rsidRPr="0060598D">
        <w:rPr>
          <w:rFonts w:eastAsia="Times New Roman"/>
          <w:lang w:eastAsia="ru-RU"/>
        </w:rPr>
        <w:t>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roofErr w:type="gramEnd"/>
    </w:p>
    <w:p w:rsidR="006E3F01" w:rsidRPr="0060598D" w:rsidRDefault="006E3F01" w:rsidP="003D36B7">
      <w:pPr>
        <w:pStyle w:val="a8"/>
        <w:jc w:val="both"/>
        <w:rPr>
          <w:rFonts w:eastAsia="Times New Roman"/>
          <w:lang w:eastAsia="ru-RU"/>
        </w:rPr>
      </w:pPr>
      <w:r w:rsidRPr="0060598D">
        <w:rPr>
          <w:rFonts w:eastAsia="Times New Roman"/>
          <w:lang w:eastAsia="ru-RU"/>
        </w:rPr>
        <w:t>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81742D" w:rsidRPr="0060598D" w:rsidRDefault="0081742D" w:rsidP="003D36B7">
      <w:pPr>
        <w:pStyle w:val="a8"/>
        <w:jc w:val="both"/>
      </w:pPr>
    </w:p>
    <w:sectPr w:rsidR="0081742D" w:rsidRPr="0060598D" w:rsidSect="0020336E">
      <w:type w:val="continuous"/>
      <w:pgSz w:w="11907" w:h="16839" w:code="9"/>
      <w:pgMar w:top="1134" w:right="850" w:bottom="567"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9DF"/>
    <w:multiLevelType w:val="multilevel"/>
    <w:tmpl w:val="620CD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F6CE8"/>
    <w:multiLevelType w:val="multilevel"/>
    <w:tmpl w:val="78CC93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149C3"/>
    <w:multiLevelType w:val="multilevel"/>
    <w:tmpl w:val="54E087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9A2014"/>
    <w:multiLevelType w:val="multilevel"/>
    <w:tmpl w:val="8D2C38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537417"/>
    <w:multiLevelType w:val="multilevel"/>
    <w:tmpl w:val="BE181C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E099B"/>
    <w:multiLevelType w:val="multilevel"/>
    <w:tmpl w:val="5492E6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062889"/>
    <w:multiLevelType w:val="multilevel"/>
    <w:tmpl w:val="D938CF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C287E95"/>
    <w:multiLevelType w:val="multilevel"/>
    <w:tmpl w:val="EC3A12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35F6A"/>
    <w:multiLevelType w:val="multilevel"/>
    <w:tmpl w:val="7D12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9C5B22"/>
    <w:multiLevelType w:val="multilevel"/>
    <w:tmpl w:val="D24C61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AD4F75"/>
    <w:multiLevelType w:val="multilevel"/>
    <w:tmpl w:val="18F0F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553B5"/>
    <w:multiLevelType w:val="multilevel"/>
    <w:tmpl w:val="1F00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2920D6"/>
    <w:multiLevelType w:val="multilevel"/>
    <w:tmpl w:val="CD82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C01BFC"/>
    <w:multiLevelType w:val="multilevel"/>
    <w:tmpl w:val="7C44B7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440B41"/>
    <w:multiLevelType w:val="multilevel"/>
    <w:tmpl w:val="ECD6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7E4B04"/>
    <w:multiLevelType w:val="multilevel"/>
    <w:tmpl w:val="1C7C1F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DB3E97"/>
    <w:multiLevelType w:val="multilevel"/>
    <w:tmpl w:val="B1D836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5D5765"/>
    <w:multiLevelType w:val="multilevel"/>
    <w:tmpl w:val="E7AAF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0F6170"/>
    <w:multiLevelType w:val="multilevel"/>
    <w:tmpl w:val="9A52B8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8"/>
  </w:num>
  <w:num w:numId="4">
    <w:abstractNumId w:val="17"/>
  </w:num>
  <w:num w:numId="5">
    <w:abstractNumId w:val="0"/>
  </w:num>
  <w:num w:numId="6">
    <w:abstractNumId w:val="10"/>
  </w:num>
  <w:num w:numId="7">
    <w:abstractNumId w:val="9"/>
  </w:num>
  <w:num w:numId="8">
    <w:abstractNumId w:val="4"/>
  </w:num>
  <w:num w:numId="9">
    <w:abstractNumId w:val="15"/>
  </w:num>
  <w:num w:numId="10">
    <w:abstractNumId w:val="13"/>
  </w:num>
  <w:num w:numId="11">
    <w:abstractNumId w:val="1"/>
  </w:num>
  <w:num w:numId="12">
    <w:abstractNumId w:val="3"/>
  </w:num>
  <w:num w:numId="13">
    <w:abstractNumId w:val="18"/>
  </w:num>
  <w:num w:numId="14">
    <w:abstractNumId w:val="7"/>
  </w:num>
  <w:num w:numId="15">
    <w:abstractNumId w:val="16"/>
  </w:num>
  <w:num w:numId="16">
    <w:abstractNumId w:val="5"/>
  </w:num>
  <w:num w:numId="17">
    <w:abstractNumId w:val="6"/>
  </w:num>
  <w:num w:numId="18">
    <w:abstractNumId w:val="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compat/>
  <w:rsids>
    <w:rsidRoot w:val="006E3F01"/>
    <w:rsid w:val="00020436"/>
    <w:rsid w:val="000333D9"/>
    <w:rsid w:val="000F5289"/>
    <w:rsid w:val="0020336E"/>
    <w:rsid w:val="0020777F"/>
    <w:rsid w:val="0022123E"/>
    <w:rsid w:val="002A3E6B"/>
    <w:rsid w:val="002A7CEA"/>
    <w:rsid w:val="002D7DCC"/>
    <w:rsid w:val="003677D6"/>
    <w:rsid w:val="003D36B7"/>
    <w:rsid w:val="004A2B2C"/>
    <w:rsid w:val="00522737"/>
    <w:rsid w:val="00594006"/>
    <w:rsid w:val="005F6023"/>
    <w:rsid w:val="0060598D"/>
    <w:rsid w:val="00622F34"/>
    <w:rsid w:val="00670998"/>
    <w:rsid w:val="006C501F"/>
    <w:rsid w:val="006D7C7D"/>
    <w:rsid w:val="006E3F01"/>
    <w:rsid w:val="006E5D79"/>
    <w:rsid w:val="00801DEF"/>
    <w:rsid w:val="0081742D"/>
    <w:rsid w:val="008A693C"/>
    <w:rsid w:val="009270A0"/>
    <w:rsid w:val="00991CF9"/>
    <w:rsid w:val="009C280E"/>
    <w:rsid w:val="00B13AF8"/>
    <w:rsid w:val="00C43553"/>
    <w:rsid w:val="00CB526D"/>
    <w:rsid w:val="00D061A3"/>
    <w:rsid w:val="00D40187"/>
    <w:rsid w:val="00E1726C"/>
    <w:rsid w:val="00E412E1"/>
    <w:rsid w:val="00EF5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DCC"/>
  </w:style>
  <w:style w:type="paragraph" w:styleId="1">
    <w:name w:val="heading 1"/>
    <w:basedOn w:val="a"/>
    <w:link w:val="10"/>
    <w:uiPriority w:val="9"/>
    <w:qFormat/>
    <w:rsid w:val="006E3F0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F01"/>
    <w:rPr>
      <w:rFonts w:eastAsia="Times New Roman"/>
      <w:b/>
      <w:bCs/>
      <w:kern w:val="36"/>
      <w:sz w:val="48"/>
      <w:szCs w:val="48"/>
      <w:lang w:eastAsia="ru-RU"/>
    </w:rPr>
  </w:style>
  <w:style w:type="character" w:styleId="a3">
    <w:name w:val="Hyperlink"/>
    <w:basedOn w:val="a0"/>
    <w:uiPriority w:val="99"/>
    <w:semiHidden/>
    <w:unhideWhenUsed/>
    <w:rsid w:val="006E3F01"/>
    <w:rPr>
      <w:color w:val="0000FF"/>
      <w:u w:val="single"/>
    </w:rPr>
  </w:style>
  <w:style w:type="character" w:customStyle="1" w:styleId="doc-filesize">
    <w:name w:val="doc-filesize"/>
    <w:basedOn w:val="a0"/>
    <w:rsid w:val="006E3F01"/>
  </w:style>
  <w:style w:type="paragraph" w:styleId="a4">
    <w:name w:val="Normal (Web)"/>
    <w:basedOn w:val="a"/>
    <w:uiPriority w:val="99"/>
    <w:unhideWhenUsed/>
    <w:rsid w:val="006E3F01"/>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6E3F01"/>
    <w:rPr>
      <w:b/>
      <w:bCs/>
    </w:rPr>
  </w:style>
  <w:style w:type="paragraph" w:styleId="a6">
    <w:name w:val="Balloon Text"/>
    <w:basedOn w:val="a"/>
    <w:link w:val="a7"/>
    <w:uiPriority w:val="99"/>
    <w:semiHidden/>
    <w:unhideWhenUsed/>
    <w:rsid w:val="006E3F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3F01"/>
    <w:rPr>
      <w:rFonts w:ascii="Tahoma" w:hAnsi="Tahoma" w:cs="Tahoma"/>
      <w:sz w:val="16"/>
      <w:szCs w:val="16"/>
    </w:rPr>
  </w:style>
  <w:style w:type="paragraph" w:styleId="a8">
    <w:name w:val="No Spacing"/>
    <w:uiPriority w:val="1"/>
    <w:qFormat/>
    <w:rsid w:val="0060598D"/>
    <w:pPr>
      <w:spacing w:after="0" w:line="240" w:lineRule="auto"/>
    </w:pPr>
  </w:style>
  <w:style w:type="paragraph" w:styleId="a9">
    <w:name w:val="List Paragraph"/>
    <w:basedOn w:val="a"/>
    <w:uiPriority w:val="34"/>
    <w:qFormat/>
    <w:rsid w:val="0060598D"/>
    <w:pPr>
      <w:ind w:left="720"/>
      <w:contextualSpacing/>
    </w:pPr>
  </w:style>
</w:styles>
</file>

<file path=word/webSettings.xml><?xml version="1.0" encoding="utf-8"?>
<w:webSettings xmlns:r="http://schemas.openxmlformats.org/officeDocument/2006/relationships" xmlns:w="http://schemas.openxmlformats.org/wordprocessingml/2006/main">
  <w:divs>
    <w:div w:id="1674214509">
      <w:bodyDiv w:val="1"/>
      <w:marLeft w:val="0"/>
      <w:marRight w:val="0"/>
      <w:marTop w:val="0"/>
      <w:marBottom w:val="0"/>
      <w:divBdr>
        <w:top w:val="none" w:sz="0" w:space="0" w:color="auto"/>
        <w:left w:val="none" w:sz="0" w:space="0" w:color="auto"/>
        <w:bottom w:val="none" w:sz="0" w:space="0" w:color="auto"/>
        <w:right w:val="none" w:sz="0" w:space="0" w:color="auto"/>
      </w:divBdr>
      <w:divsChild>
        <w:div w:id="530731338">
          <w:marLeft w:val="0"/>
          <w:marRight w:val="0"/>
          <w:marTop w:val="0"/>
          <w:marBottom w:val="240"/>
          <w:divBdr>
            <w:top w:val="none" w:sz="0" w:space="0" w:color="auto"/>
            <w:left w:val="none" w:sz="0" w:space="0" w:color="auto"/>
            <w:bottom w:val="none" w:sz="0" w:space="0" w:color="auto"/>
            <w:right w:val="none" w:sz="0" w:space="0" w:color="auto"/>
          </w:divBdr>
        </w:div>
        <w:div w:id="328683221">
          <w:marLeft w:val="0"/>
          <w:marRight w:val="0"/>
          <w:marTop w:val="0"/>
          <w:marBottom w:val="240"/>
          <w:divBdr>
            <w:top w:val="none" w:sz="0" w:space="0" w:color="auto"/>
            <w:left w:val="none" w:sz="0" w:space="0" w:color="auto"/>
            <w:bottom w:val="none" w:sz="0" w:space="0" w:color="auto"/>
            <w:right w:val="none" w:sz="0" w:space="0" w:color="auto"/>
          </w:divBdr>
          <w:divsChild>
            <w:div w:id="1676765410">
              <w:marLeft w:val="0"/>
              <w:marRight w:val="0"/>
              <w:marTop w:val="0"/>
              <w:marBottom w:val="240"/>
              <w:divBdr>
                <w:top w:val="none" w:sz="0" w:space="0" w:color="auto"/>
                <w:left w:val="none" w:sz="0" w:space="0" w:color="auto"/>
                <w:bottom w:val="none" w:sz="0" w:space="0" w:color="auto"/>
                <w:right w:val="none" w:sz="0" w:space="0" w:color="auto"/>
              </w:divBdr>
              <w:divsChild>
                <w:div w:id="359235369">
                  <w:marLeft w:val="0"/>
                  <w:marRight w:val="360"/>
                  <w:marTop w:val="0"/>
                  <w:marBottom w:val="0"/>
                  <w:divBdr>
                    <w:top w:val="none" w:sz="0" w:space="0" w:color="auto"/>
                    <w:left w:val="none" w:sz="0" w:space="0" w:color="auto"/>
                    <w:bottom w:val="none" w:sz="0" w:space="0" w:color="auto"/>
                    <w:right w:val="none" w:sz="0" w:space="0" w:color="auto"/>
                  </w:divBdr>
                </w:div>
              </w:divsChild>
            </w:div>
            <w:div w:id="1728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67902" TargetMode="External"/><Relationship Id="rId3" Type="http://schemas.openxmlformats.org/officeDocument/2006/relationships/settings" Target="settings.xml"/><Relationship Id="rId7" Type="http://schemas.openxmlformats.org/officeDocument/2006/relationships/hyperlink" Target="https://docs.cntd.ru/document/901919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t-sp.ru/tinybrowser/images/_52_polozhenie_o_konkursnoy_komissii_po_mkd.doc" TargetMode="External"/><Relationship Id="rId11" Type="http://schemas.openxmlformats.org/officeDocument/2006/relationships/theme" Target="theme/theme1.xml"/><Relationship Id="rId5" Type="http://schemas.openxmlformats.org/officeDocument/2006/relationships/hyperlink" Target="http://ost-sp.ru/tinybrowser/images/_52_polozhenie_o_konkursnoy_komissii_po_mkd.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8</Pages>
  <Words>2783</Words>
  <Characters>15868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 Windows</cp:lastModifiedBy>
  <cp:revision>22</cp:revision>
  <cp:lastPrinted>2022-07-21T04:41:00Z</cp:lastPrinted>
  <dcterms:created xsi:type="dcterms:W3CDTF">2022-05-19T04:43:00Z</dcterms:created>
  <dcterms:modified xsi:type="dcterms:W3CDTF">2025-02-06T05:02:00Z</dcterms:modified>
</cp:coreProperties>
</file>