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081"/>
      </w:tblGrid>
      <w:tr w:rsidR="004B7872" w:rsidTr="00304611">
        <w:trPr>
          <w:trHeight w:hRule="exact" w:val="3328"/>
        </w:trPr>
        <w:tc>
          <w:tcPr>
            <w:tcW w:w="10081" w:type="dxa"/>
          </w:tcPr>
          <w:p w:rsidR="004B7872" w:rsidRDefault="004B7872" w:rsidP="00304611">
            <w:pPr>
              <w:pStyle w:val="a4"/>
              <w:widowControl w:val="0"/>
              <w:spacing w:after="0"/>
              <w:jc w:val="left"/>
              <w:rPr>
                <w:szCs w:val="28"/>
              </w:rPr>
            </w:pPr>
          </w:p>
          <w:p w:rsidR="004B7872" w:rsidRDefault="004B7872" w:rsidP="00304611">
            <w:pPr>
              <w:pStyle w:val="a4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4B7872" w:rsidRDefault="004B7872" w:rsidP="00304611">
            <w:pPr>
              <w:pStyle w:val="a4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ПРОЛЕТАРСКОГО СЕЛЬСОВЕТА </w:t>
            </w:r>
          </w:p>
          <w:p w:rsidR="004B7872" w:rsidRDefault="004B7872" w:rsidP="00304611">
            <w:pPr>
              <w:pStyle w:val="a4"/>
              <w:widowControl w:val="0"/>
            </w:pPr>
            <w:r>
              <w:rPr>
                <w:b/>
                <w:szCs w:val="28"/>
              </w:rPr>
              <w:t>Ордынского района НОВОСИБИРСКОЙ ОБЛАСТИ</w:t>
            </w:r>
          </w:p>
          <w:p w:rsidR="004B7872" w:rsidRDefault="004B7872" w:rsidP="00304611">
            <w:pPr>
              <w:pStyle w:val="a4"/>
              <w:widowControl w:val="0"/>
              <w:spacing w:after="0"/>
              <w:rPr>
                <w:szCs w:val="28"/>
              </w:rPr>
            </w:pPr>
          </w:p>
          <w:p w:rsidR="004B7872" w:rsidRPr="00CB3D00" w:rsidRDefault="004B7872" w:rsidP="00304611">
            <w:pPr>
              <w:pStyle w:val="a4"/>
              <w:widowControl w:val="0"/>
              <w:rPr>
                <w:b/>
                <w:bCs/>
                <w:caps w:val="0"/>
                <w:szCs w:val="28"/>
              </w:rPr>
            </w:pPr>
            <w:r>
              <w:rPr>
                <w:b/>
                <w:bCs/>
                <w:caps w:val="0"/>
                <w:szCs w:val="28"/>
              </w:rPr>
              <w:t>ПОСТАНОВЛЕНИЕ</w:t>
            </w:r>
          </w:p>
          <w:p w:rsidR="004B7872" w:rsidRDefault="004B7872" w:rsidP="00304611">
            <w:pPr>
              <w:widowControl w:val="0"/>
            </w:pPr>
          </w:p>
          <w:p w:rsidR="004B7872" w:rsidRPr="00CB3D00" w:rsidRDefault="004B7872" w:rsidP="00304611">
            <w:pPr>
              <w:pStyle w:val="ConsPlusTitle"/>
              <w:rPr>
                <w:b w:val="0"/>
              </w:rPr>
            </w:pPr>
            <w:r w:rsidRPr="00631DB2">
              <w:rPr>
                <w:b w:val="0"/>
              </w:rPr>
              <w:t xml:space="preserve">От </w:t>
            </w:r>
            <w:r w:rsidR="00FA241F">
              <w:rPr>
                <w:b w:val="0"/>
              </w:rPr>
              <w:t>15</w:t>
            </w:r>
            <w:r>
              <w:rPr>
                <w:b w:val="0"/>
              </w:rPr>
              <w:t xml:space="preserve">.11.2024г.                                                                              </w:t>
            </w:r>
            <w:r w:rsidR="00FA241F">
              <w:rPr>
                <w:b w:val="0"/>
              </w:rPr>
              <w:t xml:space="preserve">                  </w:t>
            </w:r>
            <w:r>
              <w:rPr>
                <w:b w:val="0"/>
              </w:rPr>
              <w:t xml:space="preserve">    №</w:t>
            </w:r>
            <w:r w:rsidR="00FA241F">
              <w:rPr>
                <w:b w:val="0"/>
              </w:rPr>
              <w:t xml:space="preserve"> 109а</w:t>
            </w:r>
          </w:p>
          <w:p w:rsidR="004B7872" w:rsidRDefault="004B7872" w:rsidP="00304611">
            <w:pPr>
              <w:pStyle w:val="ConsPlusTitle"/>
              <w:jc w:val="center"/>
            </w:pPr>
            <w:r>
              <w:rPr>
                <w:b w:val="0"/>
              </w:rPr>
              <w:t>п. Пролетарский</w:t>
            </w:r>
          </w:p>
        </w:tc>
      </w:tr>
    </w:tbl>
    <w:p w:rsidR="004B7872" w:rsidRDefault="004B7872" w:rsidP="004B7872">
      <w:pPr>
        <w:tabs>
          <w:tab w:val="left" w:pos="6570"/>
        </w:tabs>
        <w:rPr>
          <w:sz w:val="28"/>
          <w:szCs w:val="28"/>
        </w:rPr>
      </w:pPr>
    </w:p>
    <w:p w:rsidR="004B7872" w:rsidRDefault="004B7872" w:rsidP="004B787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формирования и ведения реестра источников доходов бюджета Пролетарского сельсовета Ордынского района Новосибирской области</w:t>
      </w:r>
    </w:p>
    <w:p w:rsidR="004B7872" w:rsidRDefault="004B7872" w:rsidP="004B7872">
      <w:pPr>
        <w:jc w:val="center"/>
        <w:rPr>
          <w:sz w:val="28"/>
          <w:szCs w:val="28"/>
        </w:rPr>
      </w:pPr>
    </w:p>
    <w:p w:rsidR="004B7872" w:rsidRDefault="004B7872" w:rsidP="004B7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tgtFrame="consultantplus://offline/ref=DBE883E777FADE4EBB08DD9EF909B7527F8FED8176C94799D4BC3386CE47D08B1982E04F4DA9DAk7J">
        <w:r>
          <w:rPr>
            <w:color w:val="000000"/>
            <w:sz w:val="28"/>
            <w:szCs w:val="28"/>
          </w:rPr>
          <w:t>пунктом 7 статьи 47.1</w:t>
        </w:r>
      </w:hyperlink>
      <w:r>
        <w:rPr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 w:tgtFrame="consultantplus://offline/ref=78573B0F2AF9B5363E2DE5DA90CBB1A76F0C4625255DD0D4A71116147277B995FBAFAA8F949B2F39D7DFF37DBDE62DD32EF028523C02513A602CD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31.08.2016 № 868 "О порядке формирования и ведения перечня источников доходов Российской Федерации", руководствуясь Уставом сельского поселения Пролетарского сельсовета Ордынского муниципального района Новосибирской области, администрация Пролетарского сельсовета Ордынского района Новосибирской области </w:t>
      </w:r>
    </w:p>
    <w:p w:rsidR="004B7872" w:rsidRDefault="004B7872" w:rsidP="004B78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4B7872" w:rsidRDefault="004B7872" w:rsidP="004B7872">
      <w:pPr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1.Установить порядок формирования и ведения реестра источников доходов бюджета Пролетарского сельсовета Ордынского района Новосибирской области согласно приложению к настоящему постановлению.</w:t>
      </w:r>
    </w:p>
    <w:p w:rsidR="004B7872" w:rsidRDefault="004B7872" w:rsidP="004B7872">
      <w:pPr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2. Признать утратившими силу:</w:t>
      </w:r>
    </w:p>
    <w:p w:rsidR="004B7872" w:rsidRPr="00CB3D00" w:rsidRDefault="004B7872" w:rsidP="004B7872">
      <w:pPr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0"/>
        </w:rPr>
        <w:t xml:space="preserve">- </w:t>
      </w:r>
      <w:r w:rsidRPr="00CF7752">
        <w:rPr>
          <w:color w:val="000000"/>
          <w:sz w:val="28"/>
          <w:szCs w:val="28"/>
        </w:rPr>
        <w:t>по</w:t>
      </w:r>
      <w:r w:rsidR="003D0463">
        <w:rPr>
          <w:color w:val="000000"/>
          <w:sz w:val="28"/>
          <w:szCs w:val="28"/>
        </w:rPr>
        <w:t>становление администрации Пролетар</w:t>
      </w:r>
      <w:r w:rsidRPr="00CF7752">
        <w:rPr>
          <w:color w:val="000000"/>
          <w:sz w:val="28"/>
          <w:szCs w:val="28"/>
        </w:rPr>
        <w:t>ского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от 12.10.2023 №87</w:t>
      </w:r>
      <w:r w:rsidRPr="00CF7752">
        <w:rPr>
          <w:color w:val="000000"/>
          <w:sz w:val="28"/>
          <w:szCs w:val="28"/>
        </w:rPr>
        <w:t> </w:t>
      </w:r>
      <w:r w:rsidRPr="00CF7752">
        <w:rPr>
          <w:sz w:val="28"/>
          <w:szCs w:val="28"/>
        </w:rPr>
        <w:t> </w:t>
      </w:r>
      <w:r w:rsidRPr="00CF7752">
        <w:rPr>
          <w:color w:val="000000"/>
          <w:sz w:val="28"/>
          <w:szCs w:val="28"/>
        </w:rPr>
        <w:t>«Об утверждении Порядка формирования и ведения реестра и</w:t>
      </w:r>
      <w:r>
        <w:rPr>
          <w:color w:val="000000"/>
          <w:sz w:val="28"/>
          <w:szCs w:val="28"/>
        </w:rPr>
        <w:t>сточников доходов бюджета Пролетар</w:t>
      </w:r>
      <w:r w:rsidRPr="00CF7752">
        <w:rPr>
          <w:color w:val="000000"/>
          <w:sz w:val="28"/>
          <w:szCs w:val="28"/>
        </w:rPr>
        <w:t>ского сельсовета Ордынского района Новосибирской области»</w:t>
      </w:r>
      <w:r>
        <w:rPr>
          <w:color w:val="000000"/>
          <w:sz w:val="28"/>
          <w:szCs w:val="28"/>
        </w:rPr>
        <w:t>;</w:t>
      </w:r>
    </w:p>
    <w:p w:rsidR="004B7872" w:rsidRDefault="004B7872" w:rsidP="004B787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в периодическом печатном издании органов местного самоуправления Пролетарского сельсовета Ордынского района Новосибирской области « Пролетарский Вестник» и разместить на официальном сайте администрации Пролетарского сельсовета Ордынского района Новосибирской области в информационно -телекоммуникационной сети «Интернет».</w:t>
      </w:r>
    </w:p>
    <w:p w:rsidR="004B7872" w:rsidRDefault="004B7872" w:rsidP="004B787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настоящего постановления оставляю за собой.</w:t>
      </w:r>
    </w:p>
    <w:p w:rsidR="004B7872" w:rsidRDefault="004B7872" w:rsidP="004B7872">
      <w:pPr>
        <w:shd w:val="clear" w:color="auto" w:fill="FFFFFF"/>
        <w:tabs>
          <w:tab w:val="left" w:pos="5666"/>
        </w:tabs>
        <w:rPr>
          <w:spacing w:val="-3"/>
          <w:sz w:val="28"/>
          <w:szCs w:val="28"/>
        </w:rPr>
      </w:pPr>
    </w:p>
    <w:p w:rsidR="004B7872" w:rsidRDefault="004B7872" w:rsidP="004B7872">
      <w:pPr>
        <w:shd w:val="clear" w:color="auto" w:fill="FFFFFF"/>
        <w:tabs>
          <w:tab w:val="left" w:pos="5666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Пролетарского сельсовета </w:t>
      </w:r>
    </w:p>
    <w:p w:rsidR="004B7872" w:rsidRDefault="004B7872" w:rsidP="004B7872">
      <w:pPr>
        <w:shd w:val="clear" w:color="auto" w:fill="FFFFFF"/>
        <w:tabs>
          <w:tab w:val="left" w:pos="5666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>Ордынского района</w:t>
      </w:r>
      <w:r>
        <w:rPr>
          <w:sz w:val="28"/>
          <w:szCs w:val="28"/>
        </w:rPr>
        <w:tab/>
      </w:r>
    </w:p>
    <w:p w:rsidR="004B7872" w:rsidRDefault="004B7872" w:rsidP="004B7872">
      <w:pPr>
        <w:shd w:val="clear" w:color="auto" w:fill="FFFFFF"/>
        <w:tabs>
          <w:tab w:val="left" w:pos="3744"/>
          <w:tab w:val="left" w:pos="4954"/>
          <w:tab w:val="left" w:pos="7502"/>
        </w:tabs>
        <w:ind w:left="22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            </w:t>
      </w:r>
      <w:r>
        <w:rPr>
          <w:sz w:val="28"/>
          <w:szCs w:val="28"/>
        </w:rPr>
        <w:tab/>
        <w:t>                                                Н.К.Бордачёв</w:t>
      </w:r>
    </w:p>
    <w:p w:rsidR="004B7872" w:rsidRDefault="004B7872" w:rsidP="004B7872">
      <w:pPr>
        <w:spacing w:line="300" w:lineRule="auto"/>
        <w:jc w:val="center"/>
        <w:rPr>
          <w:sz w:val="20"/>
          <w:szCs w:val="20"/>
        </w:rPr>
      </w:pPr>
      <w:r>
        <w:rPr>
          <w:color w:val="DDD9C3"/>
        </w:rPr>
        <w:t>_</w:t>
      </w:r>
    </w:p>
    <w:p w:rsidR="004B7872" w:rsidRDefault="004B7872" w:rsidP="004B7872">
      <w:pPr>
        <w:spacing w:line="300" w:lineRule="auto"/>
        <w:rPr>
          <w:sz w:val="20"/>
          <w:szCs w:val="20"/>
        </w:rPr>
      </w:pPr>
    </w:p>
    <w:p w:rsidR="004B7872" w:rsidRDefault="004B7872" w:rsidP="004B7872">
      <w:pPr>
        <w:spacing w:line="300" w:lineRule="auto"/>
      </w:pPr>
      <w:r>
        <w:rPr>
          <w:sz w:val="20"/>
          <w:szCs w:val="20"/>
        </w:rPr>
        <w:t>Исп.Ястребова Н.Б.</w:t>
      </w:r>
    </w:p>
    <w:p w:rsidR="004B7872" w:rsidRDefault="004B7872" w:rsidP="004B7872">
      <w:pPr>
        <w:shd w:val="clear" w:color="auto" w:fill="FFFFFF"/>
        <w:tabs>
          <w:tab w:val="left" w:pos="3744"/>
          <w:tab w:val="left" w:pos="4954"/>
          <w:tab w:val="left" w:pos="7502"/>
        </w:tabs>
        <w:rPr>
          <w:sz w:val="20"/>
          <w:szCs w:val="20"/>
        </w:rPr>
      </w:pPr>
    </w:p>
    <w:p w:rsidR="004B7872" w:rsidRDefault="004B7872" w:rsidP="004B7872">
      <w:pPr>
        <w:widowControl w:val="0"/>
        <w:rPr>
          <w:color w:val="000000"/>
          <w:sz w:val="28"/>
          <w:szCs w:val="28"/>
        </w:rPr>
      </w:pPr>
    </w:p>
    <w:p w:rsidR="004B7872" w:rsidRDefault="004B7872" w:rsidP="004B787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4B7872" w:rsidRDefault="004B7872" w:rsidP="004B787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4B7872" w:rsidRDefault="004B7872" w:rsidP="004B787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Пролетарского сельсовета </w:t>
      </w:r>
    </w:p>
    <w:p w:rsidR="004B7872" w:rsidRDefault="004B7872" w:rsidP="004B7872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</w:t>
      </w:r>
    </w:p>
    <w:p w:rsidR="004B7872" w:rsidRDefault="004B7872" w:rsidP="004B7872">
      <w:pPr>
        <w:widowControl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4B7872" w:rsidRDefault="004B7872" w:rsidP="004B7872">
      <w:pPr>
        <w:widowControl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FA241F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 xml:space="preserve">.11.2024 № </w:t>
      </w:r>
    </w:p>
    <w:p w:rsidR="004B7872" w:rsidRDefault="004B7872" w:rsidP="004B7872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4B7872" w:rsidRDefault="004B7872" w:rsidP="004B7872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4B7872" w:rsidRDefault="004B7872" w:rsidP="004B7872">
      <w:pPr>
        <w:tabs>
          <w:tab w:val="left" w:pos="2835"/>
        </w:tabs>
        <w:ind w:firstLine="567"/>
        <w:jc w:val="center"/>
        <w:rPr>
          <w:color w:val="000000"/>
          <w:sz w:val="28"/>
          <w:szCs w:val="28"/>
        </w:rPr>
      </w:pPr>
      <w:bookmarkStart w:id="0" w:name="P56"/>
      <w:bookmarkStart w:id="1" w:name="Par56"/>
      <w:bookmarkEnd w:id="0"/>
      <w:bookmarkEnd w:id="1"/>
      <w:r>
        <w:rPr>
          <w:b/>
          <w:bCs/>
          <w:color w:val="000000"/>
          <w:sz w:val="28"/>
          <w:szCs w:val="28"/>
        </w:rPr>
        <w:t>Порядок</w:t>
      </w:r>
    </w:p>
    <w:p w:rsidR="004B7872" w:rsidRDefault="004B7872" w:rsidP="004B7872">
      <w:pPr>
        <w:tabs>
          <w:tab w:val="left" w:pos="2835"/>
        </w:tabs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 и ведения реестра источников доходов бюджета Пролетарского сельсовета Ордынского района Новосибирской области</w:t>
      </w:r>
    </w:p>
    <w:p w:rsidR="004B7872" w:rsidRDefault="004B7872" w:rsidP="004B7872">
      <w:pPr>
        <w:tabs>
          <w:tab w:val="left" w:pos="283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– Порядок)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устанавливает правила формирования и ведения реестра источников доходов бюджета Пролетарского сельсовета Ордынского района Новосибирской области (далее соответственно - реестр источников доходов местного бюджета, местный бюджет).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Пролетарского сельсовета Ордынского района Новосибирской области о местном бюджете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Федерации, и соответствующим им платежам.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Реестр источников доходов местного бюджета ведется на государственном языке Российской Федерации.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Реестр источников доходов бюджета формируется и ведется финансовым органом Пролетарского сельсовета Ордынского района Новосибирской области (далее – финансовый орган).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формировании и ведении реестра источников доходов местного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целях формирования и ведения реестра источников доходов местного бюджета финансовый орган, казенные учреждения, иные организации, осуществляющие бюджетные полномочия главных администраторов доходов бюджетов и (или) администраторов доходов бюджетов </w:t>
      </w:r>
      <w:bookmarkStart w:id="2" w:name="_GoBack"/>
      <w:bookmarkEnd w:id="2"/>
      <w:r>
        <w:rPr>
          <w:color w:val="000000"/>
          <w:sz w:val="28"/>
          <w:szCs w:val="28"/>
        </w:rPr>
        <w:t>(далее - участники процесса ведения реестра), обеспечивают внесение в информационную систему сведений, необходимых для ведения реестра источников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источника дохода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местном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Финансовый орган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информации, указанной в подпункте 9 пункта 9 настоящего Порядка,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информации, указанной в подпункте 6 пункта 9 настоящего Порядка, - в сроки составления проекта местного бюджета, устанавливаемые финансовым органом;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наличия информации в соответствии с пунктом 9 настоящего Порядка;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источников </w:t>
      </w:r>
      <w:r>
        <w:rPr>
          <w:color w:val="000000"/>
          <w:sz w:val="28"/>
          <w:szCs w:val="28"/>
        </w:rPr>
        <w:lastRenderedPageBreak/>
        <w:t>доходов местного бюджета, которой финансовый орган присваивает уникальный номер.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Уникальный номер реестровой записи источника дохода бюджета реестра источников доходов местного бюджета имеет следующую структуру: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разряд - код признака назначения использования реестровой записи источника дохода бюджета, принимающий следующие значения: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в рамках исполнения Решения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0 - в рамках составления и утверждения Решения о местном бюджете;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</w:p>
    <w:p w:rsidR="004B7872" w:rsidRDefault="004B7872" w:rsidP="004B7872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</w:rPr>
      </w:pPr>
    </w:p>
    <w:p w:rsidR="004B7872" w:rsidRDefault="004B7872" w:rsidP="004B7872">
      <w:pPr>
        <w:tabs>
          <w:tab w:val="left" w:pos="283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</w:pPr>
    </w:p>
    <w:p w:rsidR="004B7872" w:rsidRDefault="004B7872" w:rsidP="004B7872">
      <w:pPr>
        <w:autoSpaceDE w:val="0"/>
        <w:autoSpaceDN w:val="0"/>
        <w:adjustRightInd w:val="0"/>
        <w:rPr>
          <w:sz w:val="28"/>
          <w:szCs w:val="28"/>
        </w:rPr>
        <w:sectPr w:rsidR="004B7872" w:rsidSect="004B787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54"/>
        <w:tblW w:w="16033" w:type="dxa"/>
        <w:tblLayout w:type="fixed"/>
        <w:tblLook w:val="04A0"/>
      </w:tblPr>
      <w:tblGrid>
        <w:gridCol w:w="1943"/>
        <w:gridCol w:w="689"/>
        <w:gridCol w:w="826"/>
        <w:gridCol w:w="964"/>
        <w:gridCol w:w="871"/>
        <w:gridCol w:w="781"/>
        <w:gridCol w:w="965"/>
        <w:gridCol w:w="871"/>
        <w:gridCol w:w="781"/>
        <w:gridCol w:w="826"/>
        <w:gridCol w:w="689"/>
        <w:gridCol w:w="689"/>
        <w:gridCol w:w="550"/>
        <w:gridCol w:w="688"/>
        <w:gridCol w:w="689"/>
        <w:gridCol w:w="1102"/>
        <w:gridCol w:w="276"/>
        <w:gridCol w:w="1514"/>
        <w:gridCol w:w="319"/>
      </w:tblGrid>
      <w:tr w:rsidR="004B7872" w:rsidRPr="00283DD6" w:rsidTr="00304611">
        <w:trPr>
          <w:trHeight w:val="513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872" w:rsidRPr="00283DD6" w:rsidRDefault="004B7872" w:rsidP="00304611">
            <w:pPr>
              <w:jc w:val="right"/>
            </w:pPr>
            <w:r w:rsidRPr="00283DD6">
              <w:rPr>
                <w:sz w:val="22"/>
                <w:szCs w:val="22"/>
              </w:rPr>
              <w:t>Приложение</w:t>
            </w:r>
          </w:p>
          <w:p w:rsidR="004B7872" w:rsidRPr="00283DD6" w:rsidRDefault="004B7872" w:rsidP="00304611">
            <w:pPr>
              <w:jc w:val="right"/>
            </w:pPr>
            <w:r w:rsidRPr="00283DD6">
              <w:rPr>
                <w:sz w:val="22"/>
                <w:szCs w:val="22"/>
              </w:rPr>
              <w:t>Утверждено</w:t>
            </w:r>
          </w:p>
          <w:p w:rsidR="004B7872" w:rsidRPr="00283DD6" w:rsidRDefault="004B7872" w:rsidP="00304611">
            <w:pPr>
              <w:jc w:val="right"/>
            </w:pPr>
            <w:r w:rsidRPr="00283DD6">
              <w:rPr>
                <w:sz w:val="22"/>
                <w:szCs w:val="22"/>
              </w:rPr>
              <w:t xml:space="preserve"> Пост</w:t>
            </w:r>
            <w:r>
              <w:rPr>
                <w:sz w:val="22"/>
                <w:szCs w:val="22"/>
              </w:rPr>
              <w:t>ановлением администрации Прорлетар</w:t>
            </w:r>
            <w:r w:rsidRPr="00283DD6">
              <w:rPr>
                <w:sz w:val="22"/>
                <w:szCs w:val="22"/>
              </w:rPr>
              <w:t>ского сельсовета Ордынского района Новосибирской области</w:t>
            </w:r>
          </w:p>
          <w:p w:rsidR="004B7872" w:rsidRPr="00283DD6" w:rsidRDefault="00FA241F" w:rsidP="00304611">
            <w:pPr>
              <w:jc w:val="right"/>
            </w:pPr>
            <w:r>
              <w:rPr>
                <w:sz w:val="22"/>
                <w:szCs w:val="22"/>
              </w:rPr>
              <w:t>От 15</w:t>
            </w:r>
            <w:r w:rsidR="004B7872">
              <w:rPr>
                <w:sz w:val="22"/>
                <w:szCs w:val="22"/>
              </w:rPr>
              <w:t>.11</w:t>
            </w:r>
            <w:r w:rsidR="004B7872" w:rsidRPr="00283DD6">
              <w:rPr>
                <w:sz w:val="22"/>
                <w:szCs w:val="22"/>
              </w:rPr>
              <w:t>.2024 №</w:t>
            </w:r>
            <w:r w:rsidR="003D0463">
              <w:rPr>
                <w:sz w:val="22"/>
                <w:szCs w:val="22"/>
              </w:rPr>
              <w:t xml:space="preserve"> 109а</w:t>
            </w:r>
            <w:r w:rsidR="004B7872">
              <w:rPr>
                <w:sz w:val="22"/>
                <w:szCs w:val="22"/>
              </w:rPr>
              <w:t xml:space="preserve"> </w:t>
            </w:r>
          </w:p>
          <w:p w:rsidR="004B7872" w:rsidRPr="00283DD6" w:rsidRDefault="004B7872" w:rsidP="00304611">
            <w:pPr>
              <w:jc w:val="right"/>
            </w:pPr>
          </w:p>
          <w:p w:rsidR="004B7872" w:rsidRPr="00283DD6" w:rsidRDefault="004B7872" w:rsidP="00304611">
            <w:pPr>
              <w:jc w:val="right"/>
            </w:pPr>
            <w:r w:rsidRPr="00283DD6">
              <w:rPr>
                <w:sz w:val="22"/>
                <w:szCs w:val="22"/>
              </w:rPr>
              <w:t xml:space="preserve">«Приложение </w:t>
            </w:r>
          </w:p>
          <w:p w:rsidR="004B7872" w:rsidRPr="00283DD6" w:rsidRDefault="004B7872" w:rsidP="003046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83DD6">
              <w:rPr>
                <w:sz w:val="22"/>
                <w:szCs w:val="22"/>
              </w:rPr>
              <w:t xml:space="preserve">к порядку </w:t>
            </w:r>
            <w:r>
              <w:rPr>
                <w:sz w:val="22"/>
                <w:szCs w:val="22"/>
              </w:rPr>
              <w:t xml:space="preserve">формирования и </w:t>
            </w:r>
            <w:r w:rsidRPr="00283DD6">
              <w:rPr>
                <w:sz w:val="22"/>
                <w:szCs w:val="22"/>
              </w:rPr>
              <w:t>ведения реестр</w:t>
            </w:r>
            <w:r>
              <w:rPr>
                <w:sz w:val="22"/>
                <w:szCs w:val="22"/>
              </w:rPr>
              <w:t>а источников доходов бюджета  Пролетар</w:t>
            </w:r>
            <w:r w:rsidRPr="00283DD6">
              <w:rPr>
                <w:sz w:val="22"/>
                <w:szCs w:val="22"/>
              </w:rPr>
              <w:t>ского сельсовета  Ордынского района Новосибирской области»</w:t>
            </w:r>
          </w:p>
        </w:tc>
      </w:tr>
      <w:tr w:rsidR="004B7872" w:rsidRPr="00283DD6" w:rsidTr="00304611">
        <w:trPr>
          <w:trHeight w:val="31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  <w:p w:rsidR="00FA241F" w:rsidRDefault="00FA241F" w:rsidP="00304611">
            <w:pPr>
              <w:rPr>
                <w:rFonts w:ascii="Arial" w:hAnsi="Arial" w:cs="Arial"/>
                <w:sz w:val="14"/>
                <w:szCs w:val="14"/>
              </w:rPr>
            </w:pPr>
          </w:p>
          <w:p w:rsidR="00FA241F" w:rsidRPr="00283DD6" w:rsidRDefault="00FA241F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7872" w:rsidRPr="00283DD6" w:rsidTr="00304611">
        <w:trPr>
          <w:trHeight w:val="528"/>
        </w:trPr>
        <w:tc>
          <w:tcPr>
            <w:tcW w:w="16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872" w:rsidRPr="00283DD6" w:rsidRDefault="004B7872" w:rsidP="0030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3DD6">
              <w:rPr>
                <w:rFonts w:ascii="Arial" w:hAnsi="Arial" w:cs="Arial"/>
                <w:b/>
                <w:bCs/>
              </w:rPr>
              <w:t>Реест</w:t>
            </w:r>
            <w:r>
              <w:rPr>
                <w:rFonts w:ascii="Arial" w:hAnsi="Arial" w:cs="Arial"/>
                <w:b/>
                <w:bCs/>
              </w:rPr>
              <w:t>р источников дохода бюджета  Пролетар</w:t>
            </w:r>
            <w:r w:rsidRPr="00283DD6">
              <w:rPr>
                <w:rFonts w:ascii="Arial" w:hAnsi="Arial" w:cs="Arial"/>
                <w:b/>
                <w:bCs/>
              </w:rPr>
              <w:t>ского сельсовета Ордынского района Новосибирской области</w:t>
            </w:r>
          </w:p>
        </w:tc>
      </w:tr>
      <w:tr w:rsidR="004B7872" w:rsidRPr="00283DD6" w:rsidTr="00304611">
        <w:trPr>
          <w:trHeight w:val="186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72" w:rsidRPr="00283DD6" w:rsidTr="00304611">
        <w:trPr>
          <w:trHeight w:val="233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872" w:rsidRPr="00283DD6" w:rsidTr="00304611">
        <w:trPr>
          <w:trHeight w:val="233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872" w:rsidRPr="00283DD6" w:rsidRDefault="004B7872" w:rsidP="00304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719" w:type="dxa"/>
        <w:tblInd w:w="93" w:type="dxa"/>
        <w:tblLook w:val="04A0"/>
      </w:tblPr>
      <w:tblGrid>
        <w:gridCol w:w="1016"/>
        <w:gridCol w:w="660"/>
        <w:gridCol w:w="1152"/>
        <w:gridCol w:w="1388"/>
        <w:gridCol w:w="992"/>
        <w:gridCol w:w="1364"/>
        <w:gridCol w:w="937"/>
        <w:gridCol w:w="1200"/>
        <w:gridCol w:w="1013"/>
        <w:gridCol w:w="1164"/>
        <w:gridCol w:w="921"/>
        <w:gridCol w:w="987"/>
        <w:gridCol w:w="422"/>
        <w:gridCol w:w="421"/>
        <w:gridCol w:w="403"/>
        <w:gridCol w:w="436"/>
        <w:gridCol w:w="379"/>
        <w:gridCol w:w="436"/>
      </w:tblGrid>
      <w:tr w:rsidR="00FA241F" w:rsidRPr="00FA241F" w:rsidTr="00FA241F">
        <w:trPr>
          <w:trHeight w:val="43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  <w:r w:rsidRPr="00FA241F">
              <w:rPr>
                <w:sz w:val="40"/>
                <w:szCs w:val="4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1F" w:rsidRPr="00FA241F" w:rsidRDefault="00FA241F" w:rsidP="00FA241F">
            <w:pPr>
              <w:rPr>
                <w:sz w:val="40"/>
                <w:szCs w:val="40"/>
              </w:rPr>
            </w:pPr>
          </w:p>
        </w:tc>
      </w:tr>
      <w:tr w:rsidR="00FA241F" w:rsidRPr="00FA241F" w:rsidTr="00FA241F">
        <w:trPr>
          <w:trHeight w:val="324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t>Наименование источника дохода бюджета &lt;*&gt;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 xml:space="preserve">Классификация доходов бюджета 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t>Идентификационный код источника дохода бюджета &lt;*&gt;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Группа источников доходов бюджета &lt;*&gt;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 xml:space="preserve">Информация о публично-правовом образовании, в доход бюджета которого зачисляются платежи, являющиеся источником дохода бюджета </w:t>
            </w:r>
            <w:r w:rsidRPr="00FA241F">
              <w:rPr>
                <w:sz w:val="16"/>
                <w:szCs w:val="16"/>
              </w:rPr>
              <w:lastRenderedPageBreak/>
              <w:t>&lt;*&gt;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lastRenderedPageBreak/>
              <w:t xml:space="preserve">Информация об органах государственной власти (государственных органах), казенных учреждениях, иных организациях, осуществляющих бюджетные полномочия главных администраторов доходов </w:t>
            </w:r>
            <w:r w:rsidRPr="00FA241F">
              <w:rPr>
                <w:sz w:val="16"/>
                <w:szCs w:val="16"/>
              </w:rPr>
              <w:lastRenderedPageBreak/>
              <w:t>бюджета &lt;*&gt;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lastRenderedPageBreak/>
              <w:t xml:space="preserve">Показатели кассовых поступлений, принимающие значения доходов бюджета в соответствии с решением  об исполнении бюджета 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Показате</w:t>
            </w:r>
            <w:r>
              <w:rPr>
                <w:sz w:val="16"/>
                <w:szCs w:val="16"/>
              </w:rPr>
              <w:t>ли прогноза доходов бюджета 202</w:t>
            </w:r>
            <w:r w:rsidRPr="00FA241F">
              <w:rPr>
                <w:sz w:val="16"/>
                <w:szCs w:val="16"/>
              </w:rPr>
              <w:t xml:space="preserve"> года, принимающие значения прогнозируемого общего объема доходов бюджета в соответствии с решением о бюджете с учетом решений о </w:t>
            </w:r>
            <w:r w:rsidRPr="00FA241F">
              <w:rPr>
                <w:sz w:val="16"/>
                <w:szCs w:val="16"/>
              </w:rPr>
              <w:lastRenderedPageBreak/>
              <w:t>внесении изменений&lt;**&gt;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lastRenderedPageBreak/>
              <w:t>Показатели кассовых поступлений  (</w:t>
            </w:r>
            <w:r>
              <w:rPr>
                <w:sz w:val="16"/>
                <w:szCs w:val="16"/>
              </w:rPr>
              <w:t>по состоянию на «01ноября»  202</w:t>
            </w:r>
            <w:r w:rsidRPr="00FA241F">
              <w:rPr>
                <w:sz w:val="16"/>
                <w:szCs w:val="16"/>
              </w:rPr>
              <w:t xml:space="preserve"> года)</w:t>
            </w:r>
            <w:r w:rsidRPr="00FA241F">
              <w:rPr>
                <w:sz w:val="16"/>
                <w:szCs w:val="16"/>
              </w:rPr>
              <w:br/>
              <w:t xml:space="preserve"> &lt;***&gt;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Показатели уточненного прогноза доходов бюджета, формируемые в рамках составления сведений для составления и ведения кассового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плана исполнения бюджета за202</w:t>
            </w:r>
            <w:r w:rsidRPr="00FA241F">
              <w:rPr>
                <w:sz w:val="16"/>
                <w:szCs w:val="16"/>
              </w:rPr>
              <w:t xml:space="preserve"> год &lt;**&gt;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lastRenderedPageBreak/>
              <w:t>Показатели прогноза доходов бюджета, сформированные в целях составления и утверждения решения о бюджете &lt;**&gt;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Показатели прогноза доходов бюджета, принимающие значения прогнозируемого общего объема доходов бюджета в соответствии с решением о бюджете &lt;**&gt;</w:t>
            </w:r>
          </w:p>
        </w:tc>
      </w:tr>
      <w:tr w:rsidR="00FA241F" w:rsidRPr="00FA241F" w:rsidTr="00FA241F">
        <w:trPr>
          <w:trHeight w:val="319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код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идентификационный код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41F" w:rsidRPr="00FA241F" w:rsidRDefault="00FA241F" w:rsidP="00FA241F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 </w:t>
            </w:r>
            <w:r w:rsidRPr="00FA241F">
              <w:rPr>
                <w:sz w:val="16"/>
                <w:szCs w:val="16"/>
              </w:rPr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   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  од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  год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  од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на  год</w:t>
            </w:r>
          </w:p>
        </w:tc>
      </w:tr>
      <w:tr w:rsidR="00FA241F" w:rsidRPr="00FA241F" w:rsidTr="00FA241F">
        <w:trPr>
          <w:trHeight w:val="45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color w:val="000000"/>
                <w:sz w:val="16"/>
                <w:szCs w:val="16"/>
              </w:rPr>
            </w:pPr>
            <w:r w:rsidRPr="00FA241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41F" w:rsidRPr="00FA241F" w:rsidRDefault="00FA241F" w:rsidP="00FA241F">
            <w:pPr>
              <w:jc w:val="center"/>
              <w:rPr>
                <w:sz w:val="16"/>
                <w:szCs w:val="16"/>
              </w:rPr>
            </w:pPr>
            <w:r w:rsidRPr="00FA241F">
              <w:rPr>
                <w:sz w:val="16"/>
                <w:szCs w:val="16"/>
              </w:rPr>
              <w:t>18</w:t>
            </w:r>
          </w:p>
        </w:tc>
      </w:tr>
    </w:tbl>
    <w:p w:rsidR="000534C7" w:rsidRPr="00FA241F" w:rsidRDefault="000534C7">
      <w:pPr>
        <w:rPr>
          <w:sz w:val="16"/>
          <w:szCs w:val="16"/>
        </w:rPr>
      </w:pPr>
    </w:p>
    <w:sectPr w:rsidR="000534C7" w:rsidRPr="00FA241F" w:rsidSect="00E01A69">
      <w:pgSz w:w="16838" w:h="11906" w:orient="landscape" w:code="9"/>
      <w:pgMar w:top="1418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1B" w:rsidRDefault="00384C1B" w:rsidP="004B7872">
      <w:r>
        <w:separator/>
      </w:r>
    </w:p>
  </w:endnote>
  <w:endnote w:type="continuationSeparator" w:id="1">
    <w:p w:rsidR="00384C1B" w:rsidRDefault="00384C1B" w:rsidP="004B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1B" w:rsidRDefault="00384C1B" w:rsidP="004B7872">
      <w:r>
        <w:separator/>
      </w:r>
    </w:p>
  </w:footnote>
  <w:footnote w:type="continuationSeparator" w:id="1">
    <w:p w:rsidR="00384C1B" w:rsidRDefault="00384C1B" w:rsidP="004B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872"/>
    <w:rsid w:val="000534C7"/>
    <w:rsid w:val="00221A65"/>
    <w:rsid w:val="00384C1B"/>
    <w:rsid w:val="003D0463"/>
    <w:rsid w:val="004B7872"/>
    <w:rsid w:val="0081777F"/>
    <w:rsid w:val="00FA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872"/>
    <w:pPr>
      <w:keepNext/>
      <w:jc w:val="both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B7872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872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4B78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4B7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B7872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4B7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B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uiPriority w:val="99"/>
    <w:qFormat/>
    <w:rsid w:val="004B7872"/>
    <w:pPr>
      <w:suppressAutoHyphens/>
      <w:spacing w:after="60"/>
      <w:jc w:val="center"/>
    </w:pPr>
    <w:rPr>
      <w:rFonts w:eastAsiaTheme="minorEastAsia"/>
      <w:caps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B7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78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573B0F2AF9B5363E2DE5DA90CBB1A76F0C4625255DD0D4A71116147277B995FBAFAA8F949B2F39D7DFF37DBDE62DD32EF028523C02513A602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883E777FADE4EBB08DD9EF909B7527F8FED8176C94799D4BC3386CE47D08B1982E04F4DA9DAk7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2024-11-27T08:02:00Z</dcterms:created>
  <dcterms:modified xsi:type="dcterms:W3CDTF">2024-11-27T08:32:00Z</dcterms:modified>
</cp:coreProperties>
</file>