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16" w:rsidRPr="007C7C3E" w:rsidRDefault="007C7C3E" w:rsidP="007C7C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7C3E">
        <w:rPr>
          <w:rFonts w:ascii="Times New Roman" w:hAnsi="Times New Roman"/>
          <w:sz w:val="28"/>
          <w:szCs w:val="28"/>
        </w:rPr>
        <w:t>АДМИНИСТРАЦИЯ</w:t>
      </w:r>
    </w:p>
    <w:p w:rsidR="007C7C3E" w:rsidRPr="007C7C3E" w:rsidRDefault="007C7C3E" w:rsidP="007C7C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7C3E">
        <w:rPr>
          <w:rFonts w:ascii="Times New Roman" w:hAnsi="Times New Roman"/>
          <w:sz w:val="28"/>
          <w:szCs w:val="28"/>
        </w:rPr>
        <w:t>ПРОЛЕТАРСКОГО СЕЛЬСОВЕТА</w:t>
      </w:r>
    </w:p>
    <w:p w:rsidR="007C7C3E" w:rsidRDefault="007C7C3E" w:rsidP="007C7C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7C3E">
        <w:rPr>
          <w:rFonts w:ascii="Times New Roman" w:hAnsi="Times New Roman"/>
          <w:sz w:val="28"/>
          <w:szCs w:val="28"/>
        </w:rPr>
        <w:t>ОРДЫНСКОГО РАЙОНА НОВОСИБИРСКОЙ ОБЛАСТИ</w:t>
      </w:r>
    </w:p>
    <w:p w:rsidR="007C7C3E" w:rsidRDefault="007C7C3E" w:rsidP="007C7C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C3E" w:rsidRPr="007C7C3E" w:rsidRDefault="007C7C3E" w:rsidP="007C7C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C16" w:rsidRPr="00FE6692" w:rsidRDefault="008D0C16" w:rsidP="008D0C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E6692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8D0C16" w:rsidRPr="00FE6692" w:rsidRDefault="008D0C16" w:rsidP="008D0C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0C16" w:rsidRPr="00FE6692" w:rsidRDefault="007970A3" w:rsidP="008D0C1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C7C3E">
        <w:rPr>
          <w:rFonts w:ascii="Times New Roman" w:hAnsi="Times New Roman"/>
          <w:sz w:val="28"/>
          <w:szCs w:val="28"/>
        </w:rPr>
        <w:t>от 14.06</w:t>
      </w:r>
      <w:r w:rsidR="008D0C16" w:rsidRPr="007C7C3E">
        <w:rPr>
          <w:rFonts w:ascii="Times New Roman" w:hAnsi="Times New Roman"/>
          <w:sz w:val="28"/>
          <w:szCs w:val="28"/>
        </w:rPr>
        <w:t>.2013</w:t>
      </w:r>
      <w:r w:rsidR="008D0C16">
        <w:rPr>
          <w:rFonts w:ascii="Times New Roman" w:hAnsi="Times New Roman"/>
          <w:sz w:val="24"/>
          <w:szCs w:val="24"/>
        </w:rPr>
        <w:t xml:space="preserve"> </w:t>
      </w:r>
      <w:r w:rsidR="008D0C16" w:rsidRPr="00FE6692">
        <w:rPr>
          <w:rFonts w:ascii="Times New Roman" w:hAnsi="Times New Roman"/>
          <w:sz w:val="24"/>
          <w:szCs w:val="24"/>
        </w:rPr>
        <w:tab/>
      </w:r>
      <w:r w:rsidR="008D0C16" w:rsidRPr="00FE6692">
        <w:rPr>
          <w:rFonts w:ascii="Times New Roman" w:hAnsi="Times New Roman"/>
          <w:sz w:val="24"/>
          <w:szCs w:val="24"/>
        </w:rPr>
        <w:tab/>
      </w:r>
      <w:r w:rsidR="008D0C16" w:rsidRPr="00FE6692">
        <w:rPr>
          <w:rFonts w:ascii="Times New Roman" w:hAnsi="Times New Roman"/>
          <w:sz w:val="24"/>
          <w:szCs w:val="24"/>
        </w:rPr>
        <w:tab/>
        <w:t xml:space="preserve">                                  </w:t>
      </w:r>
      <w:r w:rsidR="008D0C16" w:rsidRPr="00FE6692">
        <w:rPr>
          <w:rFonts w:ascii="Times New Roman" w:hAnsi="Times New Roman"/>
          <w:sz w:val="24"/>
          <w:szCs w:val="24"/>
        </w:rPr>
        <w:tab/>
      </w:r>
      <w:r w:rsidR="008D0C16" w:rsidRPr="00FE6692">
        <w:rPr>
          <w:rFonts w:ascii="Times New Roman" w:hAnsi="Times New Roman"/>
          <w:sz w:val="24"/>
          <w:szCs w:val="24"/>
        </w:rPr>
        <w:tab/>
      </w:r>
      <w:r w:rsidR="008D0C16" w:rsidRPr="00FE6692">
        <w:rPr>
          <w:rFonts w:ascii="Times New Roman" w:hAnsi="Times New Roman"/>
          <w:sz w:val="24"/>
          <w:szCs w:val="24"/>
        </w:rPr>
        <w:tab/>
      </w:r>
      <w:r w:rsidR="008D0C16" w:rsidRPr="007970A3">
        <w:rPr>
          <w:rFonts w:ascii="Times New Roman" w:hAnsi="Times New Roman"/>
          <w:sz w:val="24"/>
          <w:szCs w:val="24"/>
        </w:rPr>
        <w:t xml:space="preserve">         </w:t>
      </w:r>
      <w:r w:rsidR="008D0C16" w:rsidRPr="007C7C3E">
        <w:rPr>
          <w:rFonts w:ascii="Times New Roman" w:hAnsi="Times New Roman"/>
          <w:sz w:val="28"/>
          <w:szCs w:val="28"/>
        </w:rPr>
        <w:t xml:space="preserve">№ </w:t>
      </w:r>
      <w:r w:rsidRPr="007C7C3E">
        <w:rPr>
          <w:rFonts w:ascii="Times New Roman" w:hAnsi="Times New Roman"/>
          <w:sz w:val="28"/>
          <w:szCs w:val="28"/>
        </w:rPr>
        <w:t xml:space="preserve"> 73</w:t>
      </w:r>
    </w:p>
    <w:p w:rsidR="008D0C16" w:rsidRPr="00FE6692" w:rsidRDefault="008D0C16" w:rsidP="008D0C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C16" w:rsidRPr="00FE6692" w:rsidRDefault="008D0C16" w:rsidP="008D0C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C3E" w:rsidRDefault="008D0C16" w:rsidP="007C7C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7C3E">
        <w:rPr>
          <w:rFonts w:ascii="Times New Roman" w:hAnsi="Times New Roman"/>
          <w:b/>
          <w:sz w:val="28"/>
          <w:szCs w:val="28"/>
        </w:rPr>
        <w:t>О создании и организации деятельности</w:t>
      </w:r>
      <w:r w:rsidR="007C7C3E">
        <w:rPr>
          <w:rFonts w:ascii="Times New Roman" w:hAnsi="Times New Roman"/>
          <w:b/>
          <w:sz w:val="28"/>
          <w:szCs w:val="28"/>
        </w:rPr>
        <w:t xml:space="preserve"> </w:t>
      </w:r>
    </w:p>
    <w:p w:rsidR="007C7C3E" w:rsidRPr="007C7C3E" w:rsidRDefault="008D0C16" w:rsidP="007C7C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7C3E">
        <w:rPr>
          <w:rFonts w:ascii="Times New Roman" w:hAnsi="Times New Roman"/>
          <w:b/>
          <w:sz w:val="28"/>
          <w:szCs w:val="28"/>
        </w:rPr>
        <w:t>муници</w:t>
      </w:r>
      <w:r w:rsidR="007C7C3E" w:rsidRPr="007C7C3E">
        <w:rPr>
          <w:rFonts w:ascii="Times New Roman" w:hAnsi="Times New Roman"/>
          <w:b/>
          <w:sz w:val="28"/>
          <w:szCs w:val="28"/>
        </w:rPr>
        <w:t xml:space="preserve">пальной и добровольной пожарной </w:t>
      </w:r>
      <w:r w:rsidRPr="007C7C3E">
        <w:rPr>
          <w:rFonts w:ascii="Times New Roman" w:hAnsi="Times New Roman"/>
          <w:b/>
          <w:sz w:val="28"/>
          <w:szCs w:val="28"/>
        </w:rPr>
        <w:t>охраны,</w:t>
      </w:r>
      <w:r w:rsidR="007C7C3E" w:rsidRPr="007C7C3E">
        <w:rPr>
          <w:rFonts w:ascii="Times New Roman" w:hAnsi="Times New Roman"/>
          <w:b/>
          <w:sz w:val="28"/>
          <w:szCs w:val="28"/>
        </w:rPr>
        <w:t xml:space="preserve"> </w:t>
      </w:r>
      <w:r w:rsidRPr="007C7C3E">
        <w:rPr>
          <w:rFonts w:ascii="Times New Roman" w:hAnsi="Times New Roman"/>
          <w:b/>
          <w:sz w:val="28"/>
          <w:szCs w:val="28"/>
        </w:rPr>
        <w:t>порядок взаимоотношения муниципальной</w:t>
      </w:r>
      <w:r w:rsidR="007C7C3E" w:rsidRPr="007C7C3E">
        <w:rPr>
          <w:rFonts w:ascii="Times New Roman" w:hAnsi="Times New Roman"/>
          <w:b/>
          <w:sz w:val="28"/>
          <w:szCs w:val="28"/>
        </w:rPr>
        <w:t xml:space="preserve"> </w:t>
      </w:r>
      <w:r w:rsidRPr="007C7C3E">
        <w:rPr>
          <w:rFonts w:ascii="Times New Roman" w:hAnsi="Times New Roman"/>
          <w:b/>
          <w:sz w:val="28"/>
          <w:szCs w:val="28"/>
        </w:rPr>
        <w:t xml:space="preserve">пожарной охраны </w:t>
      </w:r>
    </w:p>
    <w:p w:rsidR="008D0C16" w:rsidRPr="007C7C3E" w:rsidRDefault="008D0C16" w:rsidP="007C7C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7C3E">
        <w:rPr>
          <w:rFonts w:ascii="Times New Roman" w:hAnsi="Times New Roman"/>
          <w:b/>
          <w:sz w:val="28"/>
          <w:szCs w:val="28"/>
        </w:rPr>
        <w:t>с другими видами пожарной охраны.</w:t>
      </w:r>
    </w:p>
    <w:p w:rsidR="008D0C16" w:rsidRPr="00FE6692" w:rsidRDefault="008D0C16" w:rsidP="008D0C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C16" w:rsidRPr="00FE6692" w:rsidRDefault="008D0C16" w:rsidP="008D0C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C16" w:rsidRPr="007C7C3E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7C3E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21.12.1994 № 69-ФЗ «О пожарной безопасности», Федеральным законом от </w:t>
      </w:r>
      <w:r w:rsidRPr="007C7C3E">
        <w:rPr>
          <w:rFonts w:ascii="Times New Roman" w:eastAsia="Times New Roman" w:hAnsi="Times New Roman"/>
          <w:sz w:val="28"/>
          <w:szCs w:val="28"/>
          <w:lang w:eastAsia="ru-RU"/>
        </w:rPr>
        <w:t xml:space="preserve">24.09.2003 № 131-ФЗ «Об общих принципах организации местного самоуправления в Российской Федерации», </w:t>
      </w:r>
      <w:r w:rsidRPr="007C7C3E">
        <w:rPr>
          <w:rFonts w:ascii="Times New Roman" w:hAnsi="Times New Roman"/>
          <w:sz w:val="28"/>
          <w:szCs w:val="28"/>
        </w:rPr>
        <w:t>Федеральным законом от 06.05.2011 № 100-ФЗ «О</w:t>
      </w:r>
      <w:r w:rsidR="000C45EB">
        <w:rPr>
          <w:rFonts w:ascii="Times New Roman" w:hAnsi="Times New Roman"/>
          <w:sz w:val="28"/>
          <w:szCs w:val="28"/>
        </w:rPr>
        <w:t xml:space="preserve"> добровольной пожарной охране»</w:t>
      </w:r>
      <w:r w:rsidRPr="007C7C3E">
        <w:rPr>
          <w:rFonts w:ascii="Times New Roman" w:hAnsi="Times New Roman"/>
          <w:sz w:val="28"/>
          <w:szCs w:val="28"/>
        </w:rPr>
        <w:t>, руковод</w:t>
      </w:r>
      <w:r w:rsidR="000C45EB">
        <w:rPr>
          <w:rFonts w:ascii="Times New Roman" w:hAnsi="Times New Roman"/>
          <w:sz w:val="28"/>
          <w:szCs w:val="28"/>
        </w:rPr>
        <w:t>ствуясь Уставом Пролетарского  сельсовета Ордынского района Новосибирской области</w:t>
      </w:r>
      <w:r w:rsidRPr="007C7C3E">
        <w:rPr>
          <w:rFonts w:ascii="Times New Roman" w:hAnsi="Times New Roman"/>
          <w:sz w:val="28"/>
          <w:szCs w:val="28"/>
        </w:rPr>
        <w:t xml:space="preserve">, </w:t>
      </w:r>
    </w:p>
    <w:p w:rsidR="008D0C16" w:rsidRPr="007C7C3E" w:rsidRDefault="000C45EB" w:rsidP="008D0C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ПОСТАНОВЛЯЮ</w:t>
      </w:r>
      <w:r w:rsidR="008D0C16" w:rsidRPr="007C7C3E">
        <w:rPr>
          <w:rFonts w:ascii="Times New Roman" w:hAnsi="Times New Roman"/>
          <w:b/>
          <w:sz w:val="28"/>
          <w:szCs w:val="28"/>
        </w:rPr>
        <w:t>:</w:t>
      </w:r>
    </w:p>
    <w:p w:rsidR="008D0C16" w:rsidRPr="00FE6692" w:rsidRDefault="008D0C16" w:rsidP="008D0C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0C16" w:rsidRPr="000C45E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45EB">
        <w:rPr>
          <w:rFonts w:ascii="Times New Roman" w:hAnsi="Times New Roman"/>
          <w:sz w:val="28"/>
          <w:szCs w:val="28"/>
        </w:rPr>
        <w:t>1. Утвердить прилагаемое Положение о деятельности подразделений муниципальной пожарной охраны.</w:t>
      </w:r>
    </w:p>
    <w:p w:rsidR="008D0C16" w:rsidRPr="000C45E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45EB">
        <w:rPr>
          <w:rFonts w:ascii="Times New Roman" w:hAnsi="Times New Roman"/>
          <w:sz w:val="28"/>
          <w:szCs w:val="28"/>
        </w:rPr>
        <w:t>2. Утвердить прилагаемое Положение о деятельности добровольной пожарной охраны.</w:t>
      </w:r>
    </w:p>
    <w:p w:rsidR="000C45EB" w:rsidRPr="000C45EB" w:rsidRDefault="000C45EB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45EB">
        <w:rPr>
          <w:rFonts w:ascii="Times New Roman" w:hAnsi="Times New Roman"/>
          <w:sz w:val="28"/>
          <w:szCs w:val="28"/>
        </w:rPr>
        <w:t xml:space="preserve">3.Опубликовать настоящее постановление в периодическом печатном издании администрации Пролетарского сельсовета «Вестник» и разместить на официальном сайте администрации. </w:t>
      </w:r>
    </w:p>
    <w:p w:rsidR="008D0C16" w:rsidRPr="000C45EB" w:rsidRDefault="000C45EB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45EB">
        <w:rPr>
          <w:rFonts w:ascii="Times New Roman" w:hAnsi="Times New Roman"/>
          <w:sz w:val="28"/>
          <w:szCs w:val="28"/>
        </w:rPr>
        <w:t>4</w:t>
      </w:r>
      <w:r w:rsidR="008D0C16" w:rsidRPr="000C45E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D0C16" w:rsidRPr="000C45E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D0C16" w:rsidRPr="000C45EB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 w:rsidRPr="000C45EB">
        <w:rPr>
          <w:rFonts w:ascii="Times New Roman" w:hAnsi="Times New Roman"/>
          <w:sz w:val="28"/>
          <w:szCs w:val="28"/>
        </w:rPr>
        <w:t>оставляю за собой.</w:t>
      </w:r>
    </w:p>
    <w:p w:rsidR="008D0C16" w:rsidRPr="000C45EB" w:rsidRDefault="008D0C16" w:rsidP="008D0C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C45EB" w:rsidRDefault="000C45EB" w:rsidP="008D0C16">
      <w:pPr>
        <w:jc w:val="both"/>
        <w:rPr>
          <w:rFonts w:ascii="Times New Roman" w:hAnsi="Times New Roman"/>
          <w:sz w:val="28"/>
          <w:szCs w:val="28"/>
        </w:rPr>
      </w:pPr>
    </w:p>
    <w:p w:rsidR="000C45EB" w:rsidRDefault="000C45EB" w:rsidP="008D0C16">
      <w:pPr>
        <w:jc w:val="both"/>
        <w:rPr>
          <w:rFonts w:ascii="Times New Roman" w:hAnsi="Times New Roman"/>
          <w:sz w:val="28"/>
          <w:szCs w:val="28"/>
        </w:rPr>
      </w:pPr>
    </w:p>
    <w:p w:rsidR="008D0C16" w:rsidRPr="000C45EB" w:rsidRDefault="008D0C16" w:rsidP="008D0C16">
      <w:pPr>
        <w:jc w:val="both"/>
        <w:rPr>
          <w:rFonts w:ascii="Times New Roman" w:hAnsi="Times New Roman"/>
          <w:sz w:val="28"/>
          <w:szCs w:val="28"/>
        </w:rPr>
      </w:pPr>
      <w:r w:rsidRPr="000C45EB">
        <w:rPr>
          <w:rFonts w:ascii="Times New Roman" w:hAnsi="Times New Roman"/>
          <w:sz w:val="28"/>
          <w:szCs w:val="28"/>
        </w:rPr>
        <w:t xml:space="preserve">Глава </w:t>
      </w:r>
      <w:r w:rsidR="000C45EB" w:rsidRPr="000C45EB">
        <w:rPr>
          <w:rFonts w:ascii="Times New Roman" w:hAnsi="Times New Roman"/>
          <w:sz w:val="28"/>
          <w:szCs w:val="28"/>
        </w:rPr>
        <w:t>Пролетарского сельсовета</w:t>
      </w:r>
      <w:r w:rsidR="000C45EB" w:rsidRPr="000C45EB">
        <w:rPr>
          <w:rFonts w:ascii="Times New Roman" w:hAnsi="Times New Roman"/>
          <w:sz w:val="28"/>
          <w:szCs w:val="28"/>
        </w:rPr>
        <w:tab/>
      </w:r>
      <w:r w:rsidR="000C45EB" w:rsidRPr="000C45EB">
        <w:rPr>
          <w:rFonts w:ascii="Times New Roman" w:hAnsi="Times New Roman"/>
          <w:sz w:val="28"/>
          <w:szCs w:val="28"/>
        </w:rPr>
        <w:tab/>
      </w:r>
      <w:r w:rsidR="000C45EB" w:rsidRPr="000C45EB">
        <w:rPr>
          <w:rFonts w:ascii="Times New Roman" w:hAnsi="Times New Roman"/>
          <w:sz w:val="28"/>
          <w:szCs w:val="28"/>
        </w:rPr>
        <w:tab/>
        <w:t xml:space="preserve"> </w:t>
      </w:r>
      <w:r w:rsidR="000C45EB">
        <w:rPr>
          <w:rFonts w:ascii="Times New Roman" w:hAnsi="Times New Roman"/>
          <w:sz w:val="28"/>
          <w:szCs w:val="28"/>
        </w:rPr>
        <w:t xml:space="preserve">                       </w:t>
      </w:r>
      <w:r w:rsidR="000C45EB" w:rsidRPr="000C45EB">
        <w:rPr>
          <w:rFonts w:ascii="Times New Roman" w:hAnsi="Times New Roman"/>
          <w:sz w:val="28"/>
          <w:szCs w:val="28"/>
        </w:rPr>
        <w:t xml:space="preserve">  Н.К. </w:t>
      </w:r>
      <w:proofErr w:type="spellStart"/>
      <w:r w:rsidR="000C45EB" w:rsidRPr="000C45EB">
        <w:rPr>
          <w:rFonts w:ascii="Times New Roman" w:hAnsi="Times New Roman"/>
          <w:sz w:val="28"/>
          <w:szCs w:val="28"/>
        </w:rPr>
        <w:t>Бордачев</w:t>
      </w:r>
      <w:proofErr w:type="spellEnd"/>
      <w:r w:rsidR="000C45EB" w:rsidRPr="000C45EB">
        <w:rPr>
          <w:rFonts w:ascii="Times New Roman" w:hAnsi="Times New Roman"/>
          <w:sz w:val="28"/>
          <w:szCs w:val="28"/>
        </w:rPr>
        <w:t xml:space="preserve"> </w:t>
      </w:r>
    </w:p>
    <w:p w:rsidR="008D0C16" w:rsidRDefault="008D0C16" w:rsidP="008D0C16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D0C16" w:rsidRDefault="008D0C16" w:rsidP="008D0C16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D0C16" w:rsidRDefault="008D0C16" w:rsidP="008D0C16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D0C16" w:rsidRDefault="008D0C16" w:rsidP="008D0C16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D0C16" w:rsidRPr="000C45EB" w:rsidRDefault="000C45EB" w:rsidP="000C45EB">
      <w:pPr>
        <w:pStyle w:val="a3"/>
        <w:rPr>
          <w:rFonts w:ascii="Times New Roman" w:hAnsi="Times New Roman"/>
          <w:sz w:val="20"/>
          <w:szCs w:val="20"/>
        </w:rPr>
      </w:pPr>
      <w:r w:rsidRPr="000C45EB">
        <w:rPr>
          <w:rFonts w:ascii="Times New Roman" w:hAnsi="Times New Roman"/>
          <w:sz w:val="20"/>
          <w:szCs w:val="20"/>
        </w:rPr>
        <w:t>Исполнитель</w:t>
      </w:r>
    </w:p>
    <w:p w:rsidR="000C45EB" w:rsidRPr="000C45EB" w:rsidRDefault="000C45EB" w:rsidP="000C45EB">
      <w:pPr>
        <w:pStyle w:val="a3"/>
        <w:rPr>
          <w:rFonts w:ascii="Times New Roman" w:hAnsi="Times New Roman"/>
          <w:sz w:val="20"/>
          <w:szCs w:val="20"/>
        </w:rPr>
      </w:pPr>
      <w:r w:rsidRPr="000C45EB">
        <w:rPr>
          <w:rFonts w:ascii="Times New Roman" w:hAnsi="Times New Roman"/>
          <w:sz w:val="20"/>
          <w:szCs w:val="20"/>
        </w:rPr>
        <w:t>Балашова А.В.</w:t>
      </w:r>
      <w:r>
        <w:rPr>
          <w:rFonts w:ascii="Times New Roman" w:hAnsi="Times New Roman"/>
          <w:sz w:val="20"/>
          <w:szCs w:val="20"/>
        </w:rPr>
        <w:t xml:space="preserve"> 44-173</w:t>
      </w:r>
    </w:p>
    <w:p w:rsidR="008D0C16" w:rsidRDefault="008D0C16" w:rsidP="008D0C16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</w:p>
    <w:p w:rsidR="008D0C16" w:rsidRDefault="008D0C16" w:rsidP="008D0C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45EB" w:rsidRDefault="000C45EB" w:rsidP="008D0C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C16" w:rsidRPr="00E04D0B" w:rsidRDefault="008D0C16" w:rsidP="00E04D0B">
      <w:pPr>
        <w:spacing w:after="0" w:line="240" w:lineRule="auto"/>
        <w:ind w:left="5940"/>
        <w:jc w:val="right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E04D0B" w:rsidRPr="00E04D0B" w:rsidRDefault="00E04D0B" w:rsidP="00E04D0B">
      <w:pPr>
        <w:spacing w:after="0" w:line="240" w:lineRule="auto"/>
        <w:ind w:left="5940"/>
        <w:jc w:val="right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П</w:t>
      </w:r>
      <w:r w:rsidR="008D0C16" w:rsidRPr="00E04D0B">
        <w:rPr>
          <w:rFonts w:ascii="Times New Roman" w:hAnsi="Times New Roman"/>
          <w:sz w:val="28"/>
          <w:szCs w:val="28"/>
        </w:rPr>
        <w:t xml:space="preserve">остановлением администрации  </w:t>
      </w:r>
      <w:r w:rsidRPr="00E04D0B">
        <w:rPr>
          <w:rFonts w:ascii="Times New Roman" w:hAnsi="Times New Roman"/>
          <w:sz w:val="28"/>
          <w:szCs w:val="28"/>
        </w:rPr>
        <w:t>Пролетарского</w:t>
      </w:r>
      <w:r w:rsidR="008D0C16" w:rsidRPr="00E04D0B">
        <w:rPr>
          <w:rFonts w:ascii="Times New Roman" w:hAnsi="Times New Roman"/>
          <w:sz w:val="28"/>
          <w:szCs w:val="28"/>
        </w:rPr>
        <w:t xml:space="preserve"> </w:t>
      </w:r>
      <w:r w:rsidRPr="00E04D0B">
        <w:rPr>
          <w:rFonts w:ascii="Times New Roman" w:hAnsi="Times New Roman"/>
          <w:sz w:val="28"/>
          <w:szCs w:val="28"/>
        </w:rPr>
        <w:t>сельсовета</w:t>
      </w:r>
    </w:p>
    <w:p w:rsidR="00E04D0B" w:rsidRPr="00E04D0B" w:rsidRDefault="00E04D0B" w:rsidP="00E04D0B">
      <w:pPr>
        <w:spacing w:after="0" w:line="240" w:lineRule="auto"/>
        <w:ind w:left="5940"/>
        <w:jc w:val="right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Ордынского района</w:t>
      </w:r>
    </w:p>
    <w:p w:rsidR="008D0C16" w:rsidRPr="00E04D0B" w:rsidRDefault="00E04D0B" w:rsidP="00E04D0B">
      <w:pPr>
        <w:spacing w:after="0" w:line="240" w:lineRule="auto"/>
        <w:ind w:left="5940"/>
        <w:jc w:val="right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Новосибирской области</w:t>
      </w:r>
      <w:r w:rsidR="008D0C16" w:rsidRPr="00E04D0B">
        <w:rPr>
          <w:rFonts w:ascii="Times New Roman" w:hAnsi="Times New Roman"/>
          <w:sz w:val="28"/>
          <w:szCs w:val="28"/>
        </w:rPr>
        <w:t xml:space="preserve"> </w:t>
      </w:r>
    </w:p>
    <w:p w:rsidR="008D0C16" w:rsidRPr="00FE6692" w:rsidRDefault="008D0C16" w:rsidP="00E04D0B">
      <w:pPr>
        <w:spacing w:after="0" w:line="240" w:lineRule="auto"/>
        <w:ind w:left="5940"/>
        <w:jc w:val="right"/>
        <w:rPr>
          <w:rFonts w:ascii="Times New Roman" w:hAnsi="Times New Roman"/>
          <w:sz w:val="24"/>
          <w:szCs w:val="24"/>
          <w:u w:val="single"/>
        </w:rPr>
      </w:pPr>
      <w:r w:rsidRPr="00E04D0B">
        <w:rPr>
          <w:rFonts w:ascii="Times New Roman" w:hAnsi="Times New Roman"/>
          <w:sz w:val="28"/>
          <w:szCs w:val="28"/>
        </w:rPr>
        <w:t xml:space="preserve">от </w:t>
      </w:r>
      <w:r w:rsidR="00E04D0B" w:rsidRPr="00E04D0B">
        <w:rPr>
          <w:rFonts w:ascii="Times New Roman" w:hAnsi="Times New Roman"/>
          <w:sz w:val="28"/>
          <w:szCs w:val="28"/>
        </w:rPr>
        <w:t>14.06</w:t>
      </w:r>
      <w:r w:rsidRPr="00E04D0B">
        <w:rPr>
          <w:rFonts w:ascii="Times New Roman" w:hAnsi="Times New Roman"/>
          <w:sz w:val="28"/>
          <w:szCs w:val="28"/>
        </w:rPr>
        <w:t xml:space="preserve">.2013  </w:t>
      </w:r>
      <w:r w:rsidR="00E04D0B" w:rsidRPr="00E04D0B">
        <w:rPr>
          <w:rFonts w:ascii="Times New Roman" w:hAnsi="Times New Roman"/>
          <w:sz w:val="28"/>
          <w:szCs w:val="28"/>
        </w:rPr>
        <w:t xml:space="preserve">  </w:t>
      </w:r>
      <w:r w:rsidRPr="00E04D0B">
        <w:rPr>
          <w:rFonts w:ascii="Times New Roman" w:hAnsi="Times New Roman"/>
          <w:sz w:val="28"/>
          <w:szCs w:val="28"/>
        </w:rPr>
        <w:t xml:space="preserve">№ </w:t>
      </w:r>
      <w:r w:rsidR="00E04D0B" w:rsidRPr="00E04D0B">
        <w:rPr>
          <w:rFonts w:ascii="Times New Roman" w:hAnsi="Times New Roman"/>
          <w:sz w:val="28"/>
          <w:szCs w:val="28"/>
        </w:rPr>
        <w:t>73</w:t>
      </w:r>
      <w:r w:rsidRPr="00E04D0B">
        <w:rPr>
          <w:rFonts w:ascii="Times New Roman" w:hAnsi="Times New Roman"/>
          <w:color w:val="FFFFFF"/>
          <w:sz w:val="24"/>
          <w:szCs w:val="24"/>
        </w:rPr>
        <w:t>.</w:t>
      </w:r>
    </w:p>
    <w:p w:rsidR="008D0C16" w:rsidRPr="00FE6692" w:rsidRDefault="008D0C16" w:rsidP="008D0C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C16" w:rsidRPr="00FE6692" w:rsidRDefault="008D0C16" w:rsidP="008D0C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C16" w:rsidRPr="00FE6692" w:rsidRDefault="008D0C16" w:rsidP="008D0C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0C16" w:rsidRPr="00E04D0B" w:rsidRDefault="008D0C16" w:rsidP="008D0C16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4D0B">
        <w:rPr>
          <w:rFonts w:ascii="Times New Roman" w:hAnsi="Times New Roman"/>
          <w:b/>
          <w:sz w:val="28"/>
          <w:szCs w:val="28"/>
        </w:rPr>
        <w:t>Положение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4D0B">
        <w:rPr>
          <w:rFonts w:ascii="Times New Roman" w:hAnsi="Times New Roman"/>
          <w:b/>
          <w:sz w:val="28"/>
          <w:szCs w:val="28"/>
        </w:rPr>
        <w:t xml:space="preserve">о деятельности подразделений муниципальной пожарной охраны </w:t>
      </w:r>
    </w:p>
    <w:p w:rsidR="008D0C16" w:rsidRPr="00E04D0B" w:rsidRDefault="00E04D0B" w:rsidP="008D0C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Пролетарского сельсовета</w:t>
      </w:r>
      <w:r w:rsidR="008D0C16" w:rsidRPr="00E04D0B">
        <w:rPr>
          <w:rFonts w:ascii="Times New Roman" w:hAnsi="Times New Roman"/>
          <w:b/>
          <w:sz w:val="28"/>
          <w:szCs w:val="28"/>
        </w:rPr>
        <w:t>.</w:t>
      </w:r>
    </w:p>
    <w:p w:rsidR="008D0C16" w:rsidRDefault="008D0C16" w:rsidP="008D0C16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D0C16" w:rsidRPr="00E04D0B" w:rsidRDefault="008D0C16" w:rsidP="008D0C16">
      <w:pPr>
        <w:pStyle w:val="Heading"/>
        <w:ind w:right="284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E04D0B">
        <w:rPr>
          <w:rFonts w:ascii="Times New Roman" w:hAnsi="Times New Roman" w:cs="Times New Roman"/>
          <w:bCs w:val="0"/>
          <w:color w:val="000000"/>
          <w:sz w:val="28"/>
          <w:szCs w:val="28"/>
        </w:rPr>
        <w:t>1. Общие положения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ab/>
        <w:t>1.1. Настоящее положение определяет общие требования к организации деятельности муниципальной пожарной охраны на территории Опеченского сельского поселения.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 </w:t>
      </w:r>
      <w:r w:rsidRPr="00E04D0B">
        <w:rPr>
          <w:rFonts w:ascii="Times New Roman" w:hAnsi="Times New Roman"/>
          <w:sz w:val="28"/>
          <w:szCs w:val="28"/>
        </w:rPr>
        <w:tab/>
        <w:t>1.2. В своей деятельности муниципальная пожарная охрана руководствуется Конституцией Российской Федерации, законодательством Российской Федерации, нормативными правовыми актами Новгородской области и МЧС России, муниципальными правовыми актами и настоящим Положением.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ab/>
        <w:t>1.3. Муниципальная пожарная охрана входит в состав местного гарнизона пожарной охраны. Привлечение муниципальной пожарной охраны к тушению пожаров осуществляется на основании плана привлечения сил и средств подразделений пожарной охраны, гарнизонов пожарной охраны для тушения пожаров и проведения аварийно-спасательных работ и расписания выездов подразделений пожарной охраны, гарнизонов пожарной охраны для тушения пожаров и проведения аварийно-спасательных работ в порядке, предусмотренном действующим законодательством.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2. Организация деятельности муниципальной пожарной охраны.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Муниципальная пожарная охрана создается органами местного самоуправления на территории муниципальных образований. Цель, задачи, порядок создания и организации деятельности муниципальной пожарной охраны, порядок ее взаимоотношений с другими видами пожарной охраны определяются Администрацией Опеченского сельского поселения.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Создание муниципальной пожарной охраны является правом поселения по решению вопросов, не отнесенных к вопросам местного значения поселений. 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Деятельностью муниципальной пожарной охраны руководит начальник, назначаемый главой администрации поселения.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lastRenderedPageBreak/>
        <w:t>Подразделения муниципальной пожарной охраны, созданные на территории поселения, находятся в оперативном подчинении у начальника местного гарнизона пожарной охраны.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При создании на территории поселения двух и более муниципальных пожарных частей создается отряд для осуществления общего руководства муниципальной пожарной охраной. 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Учреждение является юридическим лицом, имеет обособленное имущество на праве оперативного управления, самостоятельный баланс, расчетный и иные счета в банках, круглую печать со своим наименованием, штамп, бланки, эмблему и другие реквизиты, утвержденные в установленном порядке, приобретает имущественные права, может быть истцом и ответчиков в суде, арбитражном и третейском судах.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3. Основные задачи. Вопросы взаимодействия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Основными задачами муниципальной пожарной охраны являются: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     </w:t>
      </w:r>
      <w:r w:rsidRPr="00E04D0B">
        <w:rPr>
          <w:rFonts w:ascii="Times New Roman" w:hAnsi="Times New Roman"/>
          <w:sz w:val="28"/>
          <w:szCs w:val="28"/>
        </w:rPr>
        <w:tab/>
        <w:t>организация и осуществление профилактики пожаров;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     </w:t>
      </w:r>
      <w:r w:rsidRPr="00E04D0B">
        <w:rPr>
          <w:rFonts w:ascii="Times New Roman" w:hAnsi="Times New Roman"/>
          <w:sz w:val="28"/>
          <w:szCs w:val="28"/>
        </w:rPr>
        <w:tab/>
        <w:t>спасение людей и имущества при пожарах;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     </w:t>
      </w:r>
      <w:r w:rsidRPr="00E04D0B">
        <w:rPr>
          <w:rFonts w:ascii="Times New Roman" w:hAnsi="Times New Roman"/>
          <w:sz w:val="28"/>
          <w:szCs w:val="28"/>
        </w:rPr>
        <w:tab/>
        <w:t>организация и осуществление тушения пожаров и проведения аварийно-спасательных работ;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     </w:t>
      </w:r>
      <w:r w:rsidRPr="00E04D0B">
        <w:rPr>
          <w:rFonts w:ascii="Times New Roman" w:hAnsi="Times New Roman"/>
          <w:sz w:val="28"/>
          <w:szCs w:val="28"/>
        </w:rPr>
        <w:tab/>
        <w:t>организация выполнения и обеспечение пожарной безопасности объектов муниципальной собственности (в том числе обеспечение надлежащего состояния источников противопожарного водоснабжения).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Муниципальная пожарная охрана для выполнения возложенных на нее задач взаимодействует </w:t>
      </w:r>
      <w:proofErr w:type="gramStart"/>
      <w:r w:rsidRPr="00E04D0B">
        <w:rPr>
          <w:rFonts w:ascii="Times New Roman" w:hAnsi="Times New Roman"/>
          <w:sz w:val="28"/>
          <w:szCs w:val="28"/>
        </w:rPr>
        <w:t>с</w:t>
      </w:r>
      <w:proofErr w:type="gramEnd"/>
      <w:r w:rsidRPr="00E04D0B">
        <w:rPr>
          <w:rFonts w:ascii="Times New Roman" w:hAnsi="Times New Roman"/>
          <w:sz w:val="28"/>
          <w:szCs w:val="28"/>
        </w:rPr>
        <w:t>: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федеральной противопожарной службой;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противопожарной службой области;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ведомственной пожарной охраной;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добровольной пожарной охраной;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частной пожарной охраной.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При тушении пожаров подразделения муниципальной пожарной охраны могут комплектоваться членами добровольных пожарных дружин, созданных в населенных пунктах и на предприятиях.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4.Основные функции муниципальной пожарной охраны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Муниципальная пожарная охрана в соответствии с возложенными на нее задачами осуществляет следующие основные функции: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1) осуществляет совместно с заинтересованными организациями подготовки проектов муниципальных правовых актов в области пожарной безопасности; 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2) обеспечивает реализацию муниципальных правовых актов в области пожарной безопасности;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3) разрабатывает и согласовывает с федеральной противопожарной службой МЧС России программы обучения населения и учащихся </w:t>
      </w:r>
      <w:r w:rsidRPr="00E04D0B">
        <w:rPr>
          <w:rFonts w:ascii="Times New Roman" w:hAnsi="Times New Roman"/>
          <w:sz w:val="28"/>
          <w:szCs w:val="28"/>
        </w:rPr>
        <w:lastRenderedPageBreak/>
        <w:t xml:space="preserve">дошкольных образовательных учреждений мерам пожарной безопасности, осуществление </w:t>
      </w:r>
      <w:proofErr w:type="gramStart"/>
      <w:r w:rsidRPr="00E04D0B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04D0B">
        <w:rPr>
          <w:rFonts w:ascii="Times New Roman" w:hAnsi="Times New Roman"/>
          <w:sz w:val="28"/>
          <w:szCs w:val="28"/>
        </w:rPr>
        <w:t xml:space="preserve"> качеством подготовки;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4) организует обучение работников муниципальных предприятий и населения муниципальных образований мерам пожарной безопасности;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5) проводит противопожарную пропаганду;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6) содействует деятельности добровольным пожарным;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7) организует связь с общественностью и средствами массовой информации по вопросам своей компетенции;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8) организует тушение пожаров и проведение аварийно-спасательных работ;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9) организует привлечение организаций и общественных объединений к тушению пожаров;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10) проводит профессиональную подготовку личного состава муниципальной пожарной охраны.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11) обеспечивает реализацию мер пожарной безопасности на объектах, являющихся муниципальной собственностью;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12) осуществляет </w:t>
      </w:r>
      <w:proofErr w:type="gramStart"/>
      <w:r w:rsidRPr="00E04D0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04D0B">
        <w:rPr>
          <w:rFonts w:ascii="Times New Roman" w:hAnsi="Times New Roman"/>
          <w:sz w:val="28"/>
          <w:szCs w:val="28"/>
        </w:rPr>
        <w:t xml:space="preserve"> соблюдением первичных мер пожарной безопасности на объектах муниципальной собственности;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13) осуществление иных мероприятий по профилактике пожаров в соответствии с муниципальными правовыми актами.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5. Права муниципальной пожарной охраны: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Муниципальная пожарная охрана в установленной сфере деятельности имеет право: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1) запрашивать у органов местного самоуправления, населения сведения и документы по вопросам пожарной безопасности;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2) в случае необходимости использовать дополнительно при тушении пожаров имеющиеся в наличии у собственника средства связи, транспорт, оборудование, средства пожаротушения и огнетушащие вещества с последующим урегулированием в установленном порядке вопросов, связанных с их использованием;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3) использовать на безвозмездной основе возможности средств массовой информации муниципальных образований для информирования населения о пожарах;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4) ограничивать или запрещать доступ транспорта и пешеходов к местам пожаров.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6. Личный состав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Личный состав муниципальной пожарной охраны включает в себя: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lastRenderedPageBreak/>
        <w:t>1)   Руководящий состав муниципальной пожарной охраны (отряда, части);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2)   Рядовой состав муниципальной пожарной охраны (отряда, части).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Работниками муниципальной пожарной охраны могут быть граждане Российской Федерации, проживающие в населенном пункте, где создается муниципальная пожарная часть, не моложе 18 лет, способные по своим личным и деловым качествам, образованию и состоянию здоровья выполнять обязанности, возложенные на личный состав муниципальной пожарной охраны.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Граждане для участия в отборе для приема на работу подают начальнику муниципальной пожарной охраны письменное заявление с приложением справки о состоянии здоровья.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По результатам рассмотрения заявлений принимается одно из решений: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1) принять гражданина в муниципальную пожарную охрану;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2) включить гражданина в резерв на прием в муниципальную пожарную охрану (при отсутствии потребности на момент подачи заявления);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3) отказать гражданину в приеме в муниципальную пожарную охрану.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Решение о принятии гражданина в муниципальную пожарную охрану оформляется приказом начальника муниципальной пожарной охраны (отряда, части).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Увольнение гражданина из числа работников муниципальной пожарной охраны производится в порядке, установленном Трудовым Кодексом Российской Федерации.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Гражданин, уволенный из числа работников муниципальной пожарной охраны, утрачивает предоставляемые ему настоящим Положением права и льготы с момента увольнения.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Повторное принятие гражданина в муниципальную пожарную охрану проводится на общих основаниях.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Права, обязанности и социальные гарантии работников муниципальной пожарной охраны определяются законодательными и иными нормативными правовыми актами субъекта и муниципального образования.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7. Финансовое и материально-техническое обеспечение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служб пожарной безопасности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Финансовое обеспечение мер первичной пожарной безопасности в границах муниципального образования, является расходным обязательством муниципального образования.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8. Порядок создания муниципальной пожарной охраны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lastRenderedPageBreak/>
        <w:t>Численный состав муниципальных пожарных частей утверждается главой администрации поселения по согласованию с территориальным органом федеральной противопожарной службы МЧС России, в пределах средств, предусмотренных на содержание муниципальной пожарной охраны.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4D0B">
        <w:rPr>
          <w:rFonts w:ascii="Times New Roman" w:hAnsi="Times New Roman"/>
          <w:sz w:val="28"/>
          <w:szCs w:val="28"/>
        </w:rPr>
        <w:t>Порядок организации, реорганизации, ликвидации подразделений муниципальной пожарной охраны, условия осуществления их деятельности, несения службы личным составом устанавливаются органами местного самоуправления применительно к нормативным актам МЧС России и в соответствии с Гражданским и Трудовым кодексами Российской Федерации.</w:t>
      </w:r>
      <w:proofErr w:type="gramEnd"/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Созданные муниципальные пожарные части проходят регистрацию в федеральной противопожарной службе и подлежат лицензированию в установленном законом порядке.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Федеральная противопожарная служба МЧС России осуществляет координацию и контроль деятельности муниципальной пожарной охраны 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Дежурство работников муниципальной пожарной охраны осуществляется в муниципальных пожарных частях в соответствии с графиком, утвержденным начальником муниципальной пожарной охраны. 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Выезд муниципальной пожарной охраны на тушение пожаров и участие в их ликвидации осуществляется в обязательном порядке и на безвозмездной основе, если иное не установлено законодательством Российской Федерации.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9. Профессиональная подготовка работников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муниципальной пожарной охраны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Требования к квалификации руководящего состава подразделений муниципальной пожарной охраны регламентируются постановлением Министерства труда и социального развития Российской Федерации от 22 апреля 2004 года № 51 «Об утверждении Единого квалификационного справочника должностей руководителей, специалистов и служащих». 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Работники муниципальной пожарной охраны, принятые на работу, проходят специальное первоначальное </w:t>
      </w:r>
      <w:proofErr w:type="gramStart"/>
      <w:r w:rsidRPr="00E04D0B">
        <w:rPr>
          <w:rFonts w:ascii="Times New Roman" w:hAnsi="Times New Roman"/>
          <w:sz w:val="28"/>
          <w:szCs w:val="28"/>
        </w:rPr>
        <w:t>обучение по «Программе</w:t>
      </w:r>
      <w:proofErr w:type="gramEnd"/>
      <w:r w:rsidRPr="00E04D0B">
        <w:rPr>
          <w:rFonts w:ascii="Times New Roman" w:hAnsi="Times New Roman"/>
          <w:sz w:val="28"/>
          <w:szCs w:val="28"/>
        </w:rPr>
        <w:t xml:space="preserve"> подготовки личного состава подразделений противопожарной службы МЧС России» с выдачей им свидетельств установленного образца.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Последующая подготовка работников муниципальной пожарной охраны осуществляется начальником муниципальной пожарной части в рабочее время по программам, согласованным с федеральной противопожарной службой МЧС России.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4D0B">
        <w:rPr>
          <w:rFonts w:ascii="Times New Roman" w:hAnsi="Times New Roman"/>
          <w:b/>
          <w:sz w:val="28"/>
          <w:szCs w:val="28"/>
        </w:rPr>
        <w:t>10. Оплата труда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Оплата труда работников муниципальной пожарной охраны определяется исходя из утвержденного штатного расписания, в соответствии с установленными должностными окладами и стимулирующими выплатами, </w:t>
      </w:r>
      <w:r w:rsidRPr="00E04D0B">
        <w:rPr>
          <w:rFonts w:ascii="Times New Roman" w:hAnsi="Times New Roman"/>
          <w:sz w:val="28"/>
          <w:szCs w:val="28"/>
        </w:rPr>
        <w:lastRenderedPageBreak/>
        <w:t>определенными в коллективном договоре и индивидуальном трудовом договоре.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4D0B">
        <w:rPr>
          <w:rFonts w:ascii="Times New Roman" w:hAnsi="Times New Roman"/>
          <w:b/>
          <w:sz w:val="28"/>
          <w:szCs w:val="28"/>
        </w:rPr>
        <w:t>11. Обязанности работника муниципальной пожарной охраны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04D0B">
        <w:rPr>
          <w:rFonts w:ascii="Times New Roman" w:hAnsi="Times New Roman"/>
          <w:b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Обязанности работников муниципальной пожарной охраны определяются их функциональными обязанностями.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Работник муниципальной пожарной охраны обязан: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1) знать, соблюдать требования правил пожарной безопасности;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2) следить за готовностью и исправностью пожарной техники, состоянием источников противопожарного водоснабжения, пожарно-технического вооружения и инвентаря, первичных средств пожаротушения;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3) знать и выполнять свои обязанности по табелю боевого расчета;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4) повышать свои профессиональные навыки самостоятельно и на занятиях по профессиональной подготовке, предусмотренных программой подготовки;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5) вести разъяснительную работу среди населения, работников организаций о мерах пожарной безопасности;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6) при необходимости осуществлять дежурство в подразделениях государственной противопожарной службы в соответствии с утвержденными графиками.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12. Права работника муниципальной пожарной охраны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Работник муниципальной пожарной охраны при выполнении возложенных на него обязанностей имеет право при тушении пожаров пользоваться беспрепятственно и безвозмездно средствами тушения пожаров и связи предприятий (организаций).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13. Обязанности начальника муниципальной пожарной части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Начальник муниципальной пожарной части обязан: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1) осуществлять повседневное руководство муниципальной пожарной частью;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2) обеспечивать постоянную боевую готовность личного состава, пожарной техники, пожарно-технического вооружения, первичных средств пожаротушения, имеющихся на вооружении пожарной части;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3) организовывать и проводить занятия по профессиональной подготовке, повышать профессиональный уровень личного состава части;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4) информировать органы местного самоуправления и местный орган надзорной деятельности о состоянии пожарной безопасности на территории населенного пункта или в организации;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5) руководить тушением пожара при его возникновении до прибытия подразделений  государственной противопожарной службы;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lastRenderedPageBreak/>
        <w:t>6) оказывать практическую помощь в организации и работе дружин юных пожарных;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7) контролировать выполнение решений органов местного самоуправления, приказов руководителей организаций по вопросам пожарной безопасности.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 xml:space="preserve">На период временного отсутствия начальника муниципальной пожарной части </w:t>
      </w:r>
      <w:proofErr w:type="gramStart"/>
      <w:r w:rsidRPr="00E04D0B">
        <w:rPr>
          <w:rFonts w:ascii="Times New Roman" w:hAnsi="Times New Roman"/>
          <w:sz w:val="28"/>
          <w:szCs w:val="28"/>
        </w:rPr>
        <w:t>исполняющим</w:t>
      </w:r>
      <w:proofErr w:type="gramEnd"/>
      <w:r w:rsidRPr="00E04D0B">
        <w:rPr>
          <w:rFonts w:ascii="Times New Roman" w:hAnsi="Times New Roman"/>
          <w:sz w:val="28"/>
          <w:szCs w:val="28"/>
        </w:rPr>
        <w:t xml:space="preserve"> его обязанности назначается наиболее подготовленный работник муниципальной пожарной части.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4D0B">
        <w:rPr>
          <w:rFonts w:ascii="Times New Roman" w:hAnsi="Times New Roman"/>
          <w:b/>
          <w:sz w:val="28"/>
          <w:szCs w:val="28"/>
        </w:rPr>
        <w:t>14. Права начальника муниципальной пожарной части</w:t>
      </w:r>
    </w:p>
    <w:p w:rsidR="008D0C16" w:rsidRPr="00E04D0B" w:rsidRDefault="008D0C16" w:rsidP="008D0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 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Начальник муниципальной пожарной части при осуществлении возложенных на него обязанностей имеет право: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1) вносить на рассмотрение главы администрации поселения, руководителя предприятия предложения по обеспечению пожарной безопасности населенных пунктов муниципального образования и организаций, а также укрепления материально-технической базы части;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2) использовать на безвозмездной основе возможности средств массовой информации муниципального образования для информирования населения по вопросам пожарной безопасности;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3) устанавливать распорядок дня дежурного караула, по согласованию с начальником местного гарнизона пожарной охраны;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4) вносить предложения в органы местного самоуправления о поощрении работников при тушении пожаров или внесших значительный вклад в укрепление пожарной безопасности;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5) проверять в установленном порядке несение караульной службы личным составом части;</w:t>
      </w:r>
    </w:p>
    <w:p w:rsidR="008D0C16" w:rsidRPr="00E04D0B" w:rsidRDefault="008D0C16" w:rsidP="008D0C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4D0B">
        <w:rPr>
          <w:rFonts w:ascii="Times New Roman" w:hAnsi="Times New Roman"/>
          <w:sz w:val="28"/>
          <w:szCs w:val="28"/>
        </w:rPr>
        <w:t>6) отстранять работников от несения караульной службы за нарушение дисциплины и правил охраны труда.</w:t>
      </w:r>
    </w:p>
    <w:p w:rsidR="00612964" w:rsidRPr="00E04D0B" w:rsidRDefault="00E04D0B">
      <w:pPr>
        <w:rPr>
          <w:rFonts w:ascii="Times New Roman" w:hAnsi="Times New Roman"/>
          <w:sz w:val="28"/>
          <w:szCs w:val="28"/>
        </w:rPr>
      </w:pPr>
    </w:p>
    <w:sectPr w:rsidR="00612964" w:rsidRPr="00E04D0B" w:rsidSect="001D4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C16"/>
    <w:rsid w:val="000C45EB"/>
    <w:rsid w:val="001D4551"/>
    <w:rsid w:val="002736FF"/>
    <w:rsid w:val="002C3A7A"/>
    <w:rsid w:val="004223A0"/>
    <w:rsid w:val="00632D17"/>
    <w:rsid w:val="007970A3"/>
    <w:rsid w:val="007C7C3E"/>
    <w:rsid w:val="008D0C16"/>
    <w:rsid w:val="00E04D0B"/>
    <w:rsid w:val="00EE0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8D0C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No Spacing"/>
    <w:uiPriority w:val="1"/>
    <w:qFormat/>
    <w:rsid w:val="000C45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2228</Words>
  <Characters>12706</Characters>
  <Application>Microsoft Office Word</Application>
  <DocSecurity>0</DocSecurity>
  <Lines>105</Lines>
  <Paragraphs>29</Paragraphs>
  <ScaleCrop>false</ScaleCrop>
  <Company>Home</Company>
  <LinksUpToDate>false</LinksUpToDate>
  <CharactersWithSpaces>14905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2013-06-18T04:21:00Z</dcterms:created>
  <dcterms:modified xsi:type="dcterms:W3CDTF">2013-06-18T09:48:00Z</dcterms:modified>
</cp:coreProperties>
</file>