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D4B" w:rsidRPr="00E32D4B" w:rsidRDefault="00E32D4B" w:rsidP="00E32D4B">
      <w:pPr>
        <w:jc w:val="center"/>
        <w:rPr>
          <w:rFonts w:ascii="Times New Roman" w:hAnsi="Times New Roman" w:cs="Times New Roman"/>
          <w:sz w:val="28"/>
          <w:szCs w:val="28"/>
          <w:lang w:eastAsia="ru-RU"/>
        </w:rPr>
      </w:pPr>
      <w:r w:rsidRPr="00E32D4B">
        <w:rPr>
          <w:rFonts w:ascii="Times New Roman" w:hAnsi="Times New Roman" w:cs="Times New Roman"/>
          <w:sz w:val="28"/>
          <w:szCs w:val="28"/>
          <w:lang w:eastAsia="ru-RU"/>
        </w:rPr>
        <w:t>АДМИНИСТРАЦИЯ</w:t>
      </w:r>
    </w:p>
    <w:p w:rsidR="00E32D4B" w:rsidRPr="00E32D4B" w:rsidRDefault="00E32D4B" w:rsidP="00E32D4B">
      <w:pPr>
        <w:jc w:val="center"/>
        <w:rPr>
          <w:rFonts w:ascii="Times New Roman" w:hAnsi="Times New Roman" w:cs="Times New Roman"/>
          <w:sz w:val="28"/>
          <w:szCs w:val="28"/>
          <w:lang w:eastAsia="ru-RU"/>
        </w:rPr>
      </w:pPr>
      <w:r w:rsidRPr="00E32D4B">
        <w:rPr>
          <w:rFonts w:ascii="Times New Roman" w:hAnsi="Times New Roman" w:cs="Times New Roman"/>
          <w:sz w:val="28"/>
          <w:szCs w:val="28"/>
          <w:lang w:eastAsia="ru-RU"/>
        </w:rPr>
        <w:t>ПРОЛЕТАРСКОГО СЕЛЬСОВЕТА</w:t>
      </w:r>
    </w:p>
    <w:p w:rsidR="00E32D4B" w:rsidRPr="00E32D4B" w:rsidRDefault="00E32D4B" w:rsidP="00E32D4B">
      <w:pPr>
        <w:jc w:val="center"/>
        <w:rPr>
          <w:rFonts w:ascii="Times New Roman" w:hAnsi="Times New Roman" w:cs="Times New Roman"/>
          <w:sz w:val="28"/>
          <w:szCs w:val="28"/>
          <w:lang w:eastAsia="ru-RU"/>
        </w:rPr>
      </w:pPr>
      <w:r w:rsidRPr="00E32D4B">
        <w:rPr>
          <w:rFonts w:ascii="Times New Roman" w:hAnsi="Times New Roman" w:cs="Times New Roman"/>
          <w:sz w:val="28"/>
          <w:szCs w:val="28"/>
          <w:lang w:eastAsia="ru-RU"/>
        </w:rPr>
        <w:t>ОРДЫНСКОГО РАЙОНА НОВОСИБИРСКОЙ ОБЛАСТИ</w:t>
      </w:r>
    </w:p>
    <w:p w:rsidR="00E32D4B" w:rsidRPr="00E32D4B" w:rsidRDefault="00E32D4B" w:rsidP="00E32D4B">
      <w:pPr>
        <w:jc w:val="both"/>
        <w:rPr>
          <w:rFonts w:ascii="Times New Roman" w:hAnsi="Times New Roman" w:cs="Times New Roman"/>
          <w:sz w:val="28"/>
          <w:szCs w:val="28"/>
          <w:lang w:eastAsia="ru-RU"/>
        </w:rPr>
      </w:pPr>
    </w:p>
    <w:p w:rsidR="00E32D4B" w:rsidRPr="00E32D4B" w:rsidRDefault="00E32D4B" w:rsidP="00E32D4B">
      <w:pPr>
        <w:jc w:val="center"/>
        <w:rPr>
          <w:rFonts w:ascii="Times New Roman" w:hAnsi="Times New Roman" w:cs="Times New Roman"/>
          <w:sz w:val="28"/>
          <w:szCs w:val="28"/>
          <w:lang w:eastAsia="ru-RU"/>
        </w:rPr>
      </w:pPr>
      <w:r w:rsidRPr="00E32D4B">
        <w:rPr>
          <w:rFonts w:ascii="Times New Roman" w:hAnsi="Times New Roman" w:cs="Times New Roman"/>
          <w:sz w:val="28"/>
          <w:szCs w:val="28"/>
          <w:lang w:eastAsia="ru-RU"/>
        </w:rPr>
        <w:t>ПОСТАНОВЛЕНИЕ</w:t>
      </w:r>
    </w:p>
    <w:p w:rsidR="00E32D4B" w:rsidRPr="00E32D4B" w:rsidRDefault="00E32D4B" w:rsidP="00E32D4B">
      <w:pPr>
        <w:jc w:val="both"/>
        <w:rPr>
          <w:rFonts w:ascii="Times New Roman" w:hAnsi="Times New Roman" w:cs="Times New Roman"/>
          <w:sz w:val="28"/>
          <w:szCs w:val="28"/>
          <w:lang w:eastAsia="ru-RU"/>
        </w:rPr>
      </w:pPr>
    </w:p>
    <w:p w:rsid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19.10.2012 года          </w:t>
      </w:r>
      <w:r>
        <w:rPr>
          <w:rFonts w:ascii="Times New Roman" w:hAnsi="Times New Roman" w:cs="Times New Roman"/>
          <w:sz w:val="28"/>
          <w:szCs w:val="28"/>
          <w:lang w:eastAsia="ru-RU"/>
        </w:rPr>
        <w:t xml:space="preserve">                                                                </w:t>
      </w:r>
      <w:r w:rsidRPr="00E32D4B">
        <w:rPr>
          <w:rFonts w:ascii="Times New Roman" w:hAnsi="Times New Roman" w:cs="Times New Roman"/>
          <w:sz w:val="28"/>
          <w:szCs w:val="28"/>
          <w:lang w:eastAsia="ru-RU"/>
        </w:rPr>
        <w:t xml:space="preserve">   №  78</w:t>
      </w:r>
    </w:p>
    <w:p w:rsidR="00E32D4B" w:rsidRPr="00E32D4B" w:rsidRDefault="00E32D4B" w:rsidP="00E32D4B">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 Пролетарский</w:t>
      </w:r>
    </w:p>
    <w:p w:rsidR="00E32D4B" w:rsidRPr="00E32D4B" w:rsidRDefault="00E32D4B" w:rsidP="00E32D4B">
      <w:pPr>
        <w:jc w:val="center"/>
        <w:rPr>
          <w:rFonts w:ascii="Times New Roman" w:hAnsi="Times New Roman" w:cs="Times New Roman"/>
          <w:sz w:val="28"/>
          <w:szCs w:val="28"/>
          <w:lang w:eastAsia="ru-RU"/>
        </w:rPr>
      </w:pPr>
      <w:r w:rsidRPr="00E32D4B">
        <w:rPr>
          <w:rFonts w:ascii="Times New Roman" w:hAnsi="Times New Roman" w:cs="Times New Roman"/>
          <w:sz w:val="28"/>
          <w:szCs w:val="28"/>
          <w:lang w:eastAsia="ru-RU"/>
        </w:rPr>
        <w:t>Об утверждении правил принятия решений о заключении долгосрочных государственных (муниципальных) контрактов на выполнение работ (оказание услуг) с длительным производственным циклом</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В соответствии со статьей 72 Бюджетного кодекса Российской Федерации Правительство Российской Федерации, Постановлением Правительства Российской Федерации от 29.12.2007г. №978 (в ред. От 27.01.2012г.) и иными нормативно правовыми актами</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ПОСТАНОВЛЯЮ:</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1. Утвердить прилагаемые Правила принятия решений о заключении долгосрочных государственных (муниципальных) контрактов на выполнение работ (оказание услуг) с длительным производственным циклом.</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2. Опубликовать настоящее постановление  в периодическом печатном издании Пролетарского сельсовета Ордынского района Новосибирской области «Пролетарский вестник», разместить на официальном сайте администрации.</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3. Постановление вступает в силу с момента подписания.</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 xml:space="preserve">4. </w:t>
      </w:r>
      <w:proofErr w:type="gramStart"/>
      <w:r w:rsidRPr="00E32D4B">
        <w:rPr>
          <w:rFonts w:ascii="Times New Roman" w:hAnsi="Times New Roman" w:cs="Times New Roman"/>
          <w:sz w:val="28"/>
          <w:szCs w:val="28"/>
          <w:lang w:eastAsia="ru-RU"/>
        </w:rPr>
        <w:t>Контроль за</w:t>
      </w:r>
      <w:proofErr w:type="gramEnd"/>
      <w:r w:rsidRPr="00E32D4B">
        <w:rPr>
          <w:rFonts w:ascii="Times New Roman" w:hAnsi="Times New Roman" w:cs="Times New Roman"/>
          <w:sz w:val="28"/>
          <w:szCs w:val="28"/>
          <w:lang w:eastAsia="ru-RU"/>
        </w:rPr>
        <w:t xml:space="preserve"> исполнением  данного постановления оставляю за собой.</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Глава Пролетарского сельсовета                                             Н.К. Бордачёв</w:t>
      </w:r>
    </w:p>
    <w:p w:rsidR="00E32D4B" w:rsidRPr="00E32D4B" w:rsidRDefault="00E32D4B" w:rsidP="00E32D4B">
      <w:pPr>
        <w:jc w:val="both"/>
        <w:rPr>
          <w:rFonts w:ascii="Times New Roman" w:hAnsi="Times New Roman" w:cs="Times New Roman"/>
          <w:sz w:val="28"/>
          <w:szCs w:val="28"/>
          <w:lang w:eastAsia="ru-RU"/>
        </w:rPr>
      </w:pPr>
    </w:p>
    <w:p w:rsidR="00E32D4B" w:rsidRDefault="00E32D4B" w:rsidP="00E32D4B">
      <w:pPr>
        <w:pStyle w:val="a4"/>
        <w:jc w:val="right"/>
        <w:rPr>
          <w:rFonts w:ascii="Times New Roman" w:hAnsi="Times New Roman" w:cs="Times New Roman"/>
          <w:sz w:val="24"/>
          <w:szCs w:val="24"/>
          <w:lang w:eastAsia="ru-RU"/>
        </w:rPr>
      </w:pPr>
    </w:p>
    <w:p w:rsidR="00E32D4B" w:rsidRDefault="00E32D4B" w:rsidP="00E32D4B">
      <w:pPr>
        <w:pStyle w:val="a4"/>
        <w:jc w:val="right"/>
        <w:rPr>
          <w:rFonts w:ascii="Times New Roman" w:hAnsi="Times New Roman" w:cs="Times New Roman"/>
          <w:sz w:val="24"/>
          <w:szCs w:val="24"/>
          <w:lang w:eastAsia="ru-RU"/>
        </w:rPr>
      </w:pPr>
    </w:p>
    <w:p w:rsidR="00E32D4B" w:rsidRDefault="00E32D4B" w:rsidP="00E32D4B">
      <w:pPr>
        <w:pStyle w:val="a4"/>
        <w:jc w:val="right"/>
        <w:rPr>
          <w:rFonts w:ascii="Times New Roman" w:hAnsi="Times New Roman" w:cs="Times New Roman"/>
          <w:sz w:val="24"/>
          <w:szCs w:val="24"/>
          <w:lang w:eastAsia="ru-RU"/>
        </w:rPr>
      </w:pPr>
    </w:p>
    <w:p w:rsidR="00E32D4B" w:rsidRDefault="00E32D4B" w:rsidP="00E32D4B">
      <w:pPr>
        <w:pStyle w:val="a4"/>
        <w:jc w:val="right"/>
        <w:rPr>
          <w:rFonts w:ascii="Times New Roman" w:hAnsi="Times New Roman" w:cs="Times New Roman"/>
          <w:sz w:val="24"/>
          <w:szCs w:val="24"/>
          <w:lang w:eastAsia="ru-RU"/>
        </w:rPr>
      </w:pPr>
    </w:p>
    <w:p w:rsidR="00E32D4B" w:rsidRPr="00E32D4B" w:rsidRDefault="00E32D4B" w:rsidP="00E32D4B">
      <w:pPr>
        <w:pStyle w:val="a4"/>
        <w:jc w:val="right"/>
        <w:rPr>
          <w:rFonts w:ascii="Times New Roman" w:hAnsi="Times New Roman" w:cs="Times New Roman"/>
          <w:sz w:val="24"/>
          <w:szCs w:val="24"/>
          <w:lang w:eastAsia="ru-RU"/>
        </w:rPr>
      </w:pPr>
      <w:r w:rsidRPr="00E32D4B">
        <w:rPr>
          <w:rFonts w:ascii="Times New Roman" w:hAnsi="Times New Roman" w:cs="Times New Roman"/>
          <w:sz w:val="24"/>
          <w:szCs w:val="24"/>
          <w:lang w:eastAsia="ru-RU"/>
        </w:rPr>
        <w:lastRenderedPageBreak/>
        <w:t>Утверждены:</w:t>
      </w:r>
    </w:p>
    <w:p w:rsidR="00E32D4B" w:rsidRPr="00E32D4B" w:rsidRDefault="00E32D4B" w:rsidP="00E32D4B">
      <w:pPr>
        <w:pStyle w:val="a4"/>
        <w:jc w:val="right"/>
        <w:rPr>
          <w:rFonts w:ascii="Times New Roman" w:hAnsi="Times New Roman" w:cs="Times New Roman"/>
          <w:sz w:val="24"/>
          <w:szCs w:val="24"/>
          <w:lang w:eastAsia="ru-RU"/>
        </w:rPr>
      </w:pPr>
      <w:r w:rsidRPr="00E32D4B">
        <w:rPr>
          <w:rFonts w:ascii="Times New Roman" w:hAnsi="Times New Roman" w:cs="Times New Roman"/>
          <w:sz w:val="24"/>
          <w:szCs w:val="24"/>
          <w:lang w:eastAsia="ru-RU"/>
        </w:rPr>
        <w:t>Постановлением  администрации</w:t>
      </w:r>
    </w:p>
    <w:p w:rsidR="00E32D4B" w:rsidRPr="00E32D4B" w:rsidRDefault="00E32D4B" w:rsidP="00E32D4B">
      <w:pPr>
        <w:pStyle w:val="a4"/>
        <w:jc w:val="right"/>
        <w:rPr>
          <w:rFonts w:ascii="Times New Roman" w:hAnsi="Times New Roman" w:cs="Times New Roman"/>
          <w:sz w:val="24"/>
          <w:szCs w:val="24"/>
          <w:lang w:eastAsia="ru-RU"/>
        </w:rPr>
      </w:pPr>
      <w:r w:rsidRPr="00E32D4B">
        <w:rPr>
          <w:rFonts w:ascii="Times New Roman" w:hAnsi="Times New Roman" w:cs="Times New Roman"/>
          <w:sz w:val="24"/>
          <w:szCs w:val="24"/>
          <w:lang w:eastAsia="ru-RU"/>
        </w:rPr>
        <w:t>Пролетарского сельсовета</w:t>
      </w:r>
    </w:p>
    <w:p w:rsidR="00E32D4B" w:rsidRPr="00E32D4B" w:rsidRDefault="00E32D4B" w:rsidP="00E32D4B">
      <w:pPr>
        <w:pStyle w:val="a4"/>
        <w:jc w:val="right"/>
        <w:rPr>
          <w:rFonts w:ascii="Times New Roman" w:hAnsi="Times New Roman" w:cs="Times New Roman"/>
          <w:sz w:val="24"/>
          <w:szCs w:val="24"/>
          <w:lang w:eastAsia="ru-RU"/>
        </w:rPr>
      </w:pPr>
      <w:r w:rsidRPr="00E32D4B">
        <w:rPr>
          <w:rFonts w:ascii="Times New Roman" w:hAnsi="Times New Roman" w:cs="Times New Roman"/>
          <w:sz w:val="24"/>
          <w:szCs w:val="24"/>
          <w:lang w:eastAsia="ru-RU"/>
        </w:rPr>
        <w:t>Ордынского района</w:t>
      </w:r>
    </w:p>
    <w:p w:rsidR="00E32D4B" w:rsidRPr="00E32D4B" w:rsidRDefault="00E32D4B" w:rsidP="00E32D4B">
      <w:pPr>
        <w:pStyle w:val="a4"/>
        <w:jc w:val="right"/>
        <w:rPr>
          <w:rFonts w:ascii="Times New Roman" w:hAnsi="Times New Roman" w:cs="Times New Roman"/>
          <w:sz w:val="24"/>
          <w:szCs w:val="24"/>
          <w:lang w:eastAsia="ru-RU"/>
        </w:rPr>
      </w:pPr>
      <w:r w:rsidRPr="00E32D4B">
        <w:rPr>
          <w:rFonts w:ascii="Times New Roman" w:hAnsi="Times New Roman" w:cs="Times New Roman"/>
          <w:sz w:val="24"/>
          <w:szCs w:val="24"/>
          <w:lang w:eastAsia="ru-RU"/>
        </w:rPr>
        <w:t>Новосибирской области</w:t>
      </w:r>
    </w:p>
    <w:p w:rsidR="00E32D4B" w:rsidRPr="00E32D4B" w:rsidRDefault="00E32D4B" w:rsidP="00E32D4B">
      <w:pPr>
        <w:pStyle w:val="a4"/>
        <w:jc w:val="right"/>
        <w:rPr>
          <w:rFonts w:ascii="Times New Roman" w:hAnsi="Times New Roman" w:cs="Times New Roman"/>
          <w:sz w:val="24"/>
          <w:szCs w:val="24"/>
          <w:lang w:eastAsia="ru-RU"/>
        </w:rPr>
      </w:pPr>
      <w:r w:rsidRPr="00E32D4B">
        <w:rPr>
          <w:rFonts w:ascii="Times New Roman" w:hAnsi="Times New Roman" w:cs="Times New Roman"/>
          <w:sz w:val="24"/>
          <w:szCs w:val="24"/>
          <w:lang w:eastAsia="ru-RU"/>
        </w:rPr>
        <w:t>от 19.10.2012 года № 78</w:t>
      </w:r>
    </w:p>
    <w:p w:rsidR="00E32D4B" w:rsidRPr="00E32D4B" w:rsidRDefault="00E32D4B" w:rsidP="00E32D4B">
      <w:pPr>
        <w:jc w:val="center"/>
        <w:rPr>
          <w:rFonts w:ascii="Times New Roman" w:hAnsi="Times New Roman" w:cs="Times New Roman"/>
          <w:sz w:val="28"/>
          <w:szCs w:val="28"/>
          <w:lang w:eastAsia="ru-RU"/>
        </w:rPr>
      </w:pPr>
      <w:r w:rsidRPr="00E32D4B">
        <w:rPr>
          <w:rFonts w:ascii="Times New Roman" w:hAnsi="Times New Roman" w:cs="Times New Roman"/>
          <w:sz w:val="28"/>
          <w:szCs w:val="28"/>
          <w:lang w:eastAsia="ru-RU"/>
        </w:rPr>
        <w:t>ПРАВИЛА</w:t>
      </w:r>
    </w:p>
    <w:p w:rsidR="00E32D4B" w:rsidRPr="00E32D4B" w:rsidRDefault="00E32D4B" w:rsidP="00E32D4B">
      <w:pPr>
        <w:jc w:val="center"/>
        <w:rPr>
          <w:rFonts w:ascii="Times New Roman" w:hAnsi="Times New Roman" w:cs="Times New Roman"/>
          <w:sz w:val="28"/>
          <w:szCs w:val="28"/>
          <w:lang w:eastAsia="ru-RU"/>
        </w:rPr>
      </w:pPr>
      <w:r w:rsidRPr="00E32D4B">
        <w:rPr>
          <w:rFonts w:ascii="Times New Roman" w:hAnsi="Times New Roman" w:cs="Times New Roman"/>
          <w:sz w:val="28"/>
          <w:szCs w:val="28"/>
          <w:lang w:eastAsia="ru-RU"/>
        </w:rPr>
        <w:t>принятия решений о заключении долгосрочных государственных (муниципальных) контрактов на выполнение работ (оказание услуг) с длительным производственным циклом</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1. Настоящие Правила определяют порядок принятия решений о заключении долгосрочных государственных (муниципальных) контрактов на выполнение работ (оказание услуг) (далее - контракты), длительность производственного цикла выполнения (оказания) которых превышает срок действия утвержденных лимитов бюджетных обязательств.</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2. Государственные (муниципальные) заказчики вправе заключать долгосрочные государственные (муниципальные) контракты:</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 xml:space="preserve">2.1. </w:t>
      </w:r>
      <w:proofErr w:type="gramStart"/>
      <w:r w:rsidRPr="00E32D4B">
        <w:rPr>
          <w:rFonts w:ascii="Times New Roman" w:hAnsi="Times New Roman" w:cs="Times New Roman"/>
          <w:sz w:val="28"/>
          <w:szCs w:val="28"/>
          <w:lang w:eastAsia="ru-RU"/>
        </w:rPr>
        <w:t>На срок и в пределах средств, предусмотренных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местной администрации Пролетарского сельсовета, либо решениями главных распорядителей бюджетных средств соответствующих бюджетов бюджетной системы Российской Федерации об осуществлении бюджетных инвестиций в объекты капитального строительства соответственно государственной собственности Российской Федерации, государственной собственности субъектов Российской Федерации и муниципальной собственности, не включенные</w:t>
      </w:r>
      <w:proofErr w:type="gramEnd"/>
      <w:r w:rsidRPr="00E32D4B">
        <w:rPr>
          <w:rFonts w:ascii="Times New Roman" w:hAnsi="Times New Roman" w:cs="Times New Roman"/>
          <w:sz w:val="28"/>
          <w:szCs w:val="28"/>
          <w:lang w:eastAsia="ru-RU"/>
        </w:rPr>
        <w:t xml:space="preserve"> в долгосрочные целевые программы, принимаемыми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2.2. На срок и в пределах средств, предусмотренных на реализацию проектов (мероприятий) федеральных целевых программ, утвержденных в установленном порядке.</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Иные долгосрочные государственные (муниципальные) контракты заключаются в соответствии с пунктами 3 - 6 настоящих Правил.</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lastRenderedPageBreak/>
        <w:t>3. Долгосрочные государственные (муниципальные) контракты могут заключаться государственными (муниципальными) заказчиками на срок и в пределах средств, установленных решением соответственно Правительства Российской Федерации, высшего исполнительного органа государственной власти субъекта Российской Федерации, администрации Пролетарского сельсовета</w:t>
      </w:r>
      <w:proofErr w:type="gramStart"/>
      <w:r w:rsidRPr="00E32D4B">
        <w:rPr>
          <w:rFonts w:ascii="Times New Roman" w:hAnsi="Times New Roman" w:cs="Times New Roman"/>
          <w:sz w:val="28"/>
          <w:szCs w:val="28"/>
          <w:lang w:eastAsia="ru-RU"/>
        </w:rPr>
        <w:t xml:space="preserve"> .</w:t>
      </w:r>
      <w:proofErr w:type="gramEnd"/>
      <w:r w:rsidRPr="00E32D4B">
        <w:rPr>
          <w:rFonts w:ascii="Times New Roman" w:hAnsi="Times New Roman" w:cs="Times New Roman"/>
          <w:sz w:val="28"/>
          <w:szCs w:val="28"/>
          <w:lang w:eastAsia="ru-RU"/>
        </w:rPr>
        <w:t xml:space="preserve"> Указанным решением утверждаются:</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планируемые результаты выполнения работ (оказания услуг);</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описание состава работ (услуг);</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предельный срок выполнения работ (оказания услуг) с учетом сроков, необходимых для размещения заказа;</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предельный объем средств на выполнение долгосрочного государственного (муниципального) контракта с разбивкой по годам.</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Проект такого решения вносится исполнительными органами государственной власти (исполнительно-распорядительными органами муниципальных образований) по согласованию с соответствующим финансовым органом.</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4. Государственные заказчики вправе заключать долгосрочные государственные контракты для государственных нужд на срок и в пределах средств Инвестиционного фонда Российской Федерации, которые предусмотрены инвестиционными проектами, осуществляемыми на принципах государственно-частного партнерства.</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 xml:space="preserve">4.1. </w:t>
      </w:r>
      <w:proofErr w:type="gramStart"/>
      <w:r w:rsidRPr="00E32D4B">
        <w:rPr>
          <w:rFonts w:ascii="Times New Roman" w:hAnsi="Times New Roman" w:cs="Times New Roman"/>
          <w:sz w:val="28"/>
          <w:szCs w:val="28"/>
          <w:lang w:eastAsia="ru-RU"/>
        </w:rPr>
        <w:t>Государственный заказчик вправе заключать долгосрочные государственные контракты на выполнение работ по содержанию автомобильных дорог общего пользования федерального значения и искусственных сооружений на них на срок, превышающий срок действия утвержденных лимитов бюджетных обязательств на указанные цели, при условии не превышения годового предельного объема средств, предусматриваемых на оплату таких государственных контрактов за пределами планового периода, над максимальным годовым объемом лимитов бюджетных обязательств</w:t>
      </w:r>
      <w:proofErr w:type="gramEnd"/>
      <w:r w:rsidRPr="00E32D4B">
        <w:rPr>
          <w:rFonts w:ascii="Times New Roman" w:hAnsi="Times New Roman" w:cs="Times New Roman"/>
          <w:sz w:val="28"/>
          <w:szCs w:val="28"/>
          <w:lang w:eastAsia="ru-RU"/>
        </w:rPr>
        <w:t>, утвержденных на ремонт и содержание автомобильных дорог общего пользования федерального значения и искусственных сооружений на них в пределах текущего финансового года и планового периода.</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 xml:space="preserve">5. Решение администрации Пролетарского сельсовета  о заключении долгосрочного государственного контракта для нужд Пролетарского </w:t>
      </w:r>
      <w:r w:rsidRPr="00E32D4B">
        <w:rPr>
          <w:rFonts w:ascii="Times New Roman" w:hAnsi="Times New Roman" w:cs="Times New Roman"/>
          <w:sz w:val="28"/>
          <w:szCs w:val="28"/>
          <w:lang w:eastAsia="ru-RU"/>
        </w:rPr>
        <w:lastRenderedPageBreak/>
        <w:t>сельсовета  принимается в форме распоряжения администрации Пролетарского сельсовета  в следующем порядке:</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а) проект распоряжения администрации Пролетарского сельсовета  и пояснительная записка к нему направляются федеральным министерством или федеральной службой, руководство деятельностью которой осуществляет Президент Российской Федерации или Правительство Российской Федерации, на согласование в Министерство финансов Российской Федерации;</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 xml:space="preserve">проект </w:t>
      </w:r>
      <w:proofErr w:type="gramStart"/>
      <w:r w:rsidRPr="00E32D4B">
        <w:rPr>
          <w:rFonts w:ascii="Times New Roman" w:hAnsi="Times New Roman" w:cs="Times New Roman"/>
          <w:sz w:val="28"/>
          <w:szCs w:val="28"/>
          <w:lang w:eastAsia="ru-RU"/>
        </w:rPr>
        <w:t>распоряжения администрации Пролетарского сельсовета  Ордынского района Новосибирской области</w:t>
      </w:r>
      <w:proofErr w:type="gramEnd"/>
      <w:r w:rsidRPr="00E32D4B">
        <w:rPr>
          <w:rFonts w:ascii="Times New Roman" w:hAnsi="Times New Roman" w:cs="Times New Roman"/>
          <w:sz w:val="28"/>
          <w:szCs w:val="28"/>
          <w:lang w:eastAsia="ru-RU"/>
        </w:rPr>
        <w:t xml:space="preserve">  и пояснительная записка к нему, направляются на согласование в бухгалтерию Пролетарского сельсовета Ордынского района Новосибирской области</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 xml:space="preserve">б) Бухгалтерия Пролетарского сельсовета Ордынского района Новосибирской области в срок, не превышающий 15 дней с даты </w:t>
      </w:r>
      <w:proofErr w:type="gramStart"/>
      <w:r w:rsidRPr="00E32D4B">
        <w:rPr>
          <w:rFonts w:ascii="Times New Roman" w:hAnsi="Times New Roman" w:cs="Times New Roman"/>
          <w:sz w:val="28"/>
          <w:szCs w:val="28"/>
          <w:lang w:eastAsia="ru-RU"/>
        </w:rPr>
        <w:t>получения проекта распоряжения  администрации Пролетарского сельсовета  Ордынского района Новосибирской области</w:t>
      </w:r>
      <w:proofErr w:type="gramEnd"/>
      <w:r w:rsidRPr="00E32D4B">
        <w:rPr>
          <w:rFonts w:ascii="Times New Roman" w:hAnsi="Times New Roman" w:cs="Times New Roman"/>
          <w:sz w:val="28"/>
          <w:szCs w:val="28"/>
          <w:lang w:eastAsia="ru-RU"/>
        </w:rPr>
        <w:t xml:space="preserve"> и пояснительной записки к нему, согласовывает указанный проект при соблюдении следующих условий:</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-соответствие предлагаемого к заключению долгосрочного государственного контракта для нужд Пролетарского сельсовета Ордынского района Новосибирской области, реестру расходных обязатель</w:t>
      </w:r>
      <w:proofErr w:type="gramStart"/>
      <w:r w:rsidRPr="00E32D4B">
        <w:rPr>
          <w:rFonts w:ascii="Times New Roman" w:hAnsi="Times New Roman" w:cs="Times New Roman"/>
          <w:sz w:val="28"/>
          <w:szCs w:val="28"/>
          <w:lang w:eastAsia="ru-RU"/>
        </w:rPr>
        <w:t>ств Пр</w:t>
      </w:r>
      <w:proofErr w:type="gramEnd"/>
      <w:r w:rsidRPr="00E32D4B">
        <w:rPr>
          <w:rFonts w:ascii="Times New Roman" w:hAnsi="Times New Roman" w:cs="Times New Roman"/>
          <w:sz w:val="28"/>
          <w:szCs w:val="28"/>
          <w:lang w:eastAsia="ru-RU"/>
        </w:rPr>
        <w:t>олетарского сельсовета Ордынского района Новосибирской области;</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-соответствие предельного объема бюджетных ассигнований, предусматриваемых на оплату долгосрочного государственного контракта для нужд Пролетарского сельсовета Ордынского района Новосибирской области в текущем финансовом году и плановом периоде, бюджетным ассигнованиям, предусмотренным на исполнение соответствующего расходного обязательства решением Совета депутатов Пролетарского сельсовета Ордынского района Новосибирской области;</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-не превышение годового предельного объема средств, предусматриваемых на оплату долгосрочного государственного контракта для нужд  Пролетарского сельсовета Ордынского района Новосибирской области за пределами планового периода, над максимальным годовым объемом бюджетных ассигнований, предусмотренных на оплату указанного контракта в пределах планового периода (в текущем финансовом году);</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lastRenderedPageBreak/>
        <w:t>в) проект распоряжения  Пролетарского сельсовета Ордынского района Новосибирской области, согласованный администрацией Пролетарского сельсовета, представляется  на подписание в установленном порядке.</w:t>
      </w:r>
    </w:p>
    <w:p w:rsidR="00E32D4B" w:rsidRPr="00E32D4B" w:rsidRDefault="00E32D4B" w:rsidP="00E32D4B">
      <w:pPr>
        <w:jc w:val="both"/>
        <w:rPr>
          <w:rFonts w:ascii="Times New Roman" w:hAnsi="Times New Roman" w:cs="Times New Roman"/>
          <w:sz w:val="28"/>
          <w:szCs w:val="28"/>
          <w:lang w:eastAsia="ru-RU"/>
        </w:rPr>
      </w:pPr>
      <w:r w:rsidRPr="00E32D4B">
        <w:rPr>
          <w:rFonts w:ascii="Times New Roman" w:hAnsi="Times New Roman" w:cs="Times New Roman"/>
          <w:sz w:val="28"/>
          <w:szCs w:val="28"/>
          <w:lang w:eastAsia="ru-RU"/>
        </w:rPr>
        <w:t xml:space="preserve">6. Форма и порядок </w:t>
      </w:r>
      <w:proofErr w:type="gramStart"/>
      <w:r w:rsidRPr="00E32D4B">
        <w:rPr>
          <w:rFonts w:ascii="Times New Roman" w:hAnsi="Times New Roman" w:cs="Times New Roman"/>
          <w:sz w:val="28"/>
          <w:szCs w:val="28"/>
          <w:lang w:eastAsia="ru-RU"/>
        </w:rPr>
        <w:t>принятия решений администрации Пролетарского сельсовета Ордынского района Новосибирской области</w:t>
      </w:r>
      <w:proofErr w:type="gramEnd"/>
      <w:r w:rsidRPr="00E32D4B">
        <w:rPr>
          <w:rFonts w:ascii="Times New Roman" w:hAnsi="Times New Roman" w:cs="Times New Roman"/>
          <w:sz w:val="28"/>
          <w:szCs w:val="28"/>
          <w:lang w:eastAsia="ru-RU"/>
        </w:rPr>
        <w:t xml:space="preserve">  о заключении долгосрочных государственных (муниципальных) контрактов устанавливаются администрацией  Пролетарского сельсовета Ордынского района Новосибирской области с соблюдением требований настоящих Правил.</w:t>
      </w:r>
    </w:p>
    <w:p w:rsidR="00A431CD" w:rsidRPr="00E32D4B" w:rsidRDefault="00A431CD" w:rsidP="00E32D4B">
      <w:pPr>
        <w:jc w:val="both"/>
        <w:rPr>
          <w:rFonts w:ascii="Times New Roman" w:hAnsi="Times New Roman" w:cs="Times New Roman"/>
          <w:sz w:val="28"/>
          <w:szCs w:val="28"/>
        </w:rPr>
      </w:pPr>
    </w:p>
    <w:sectPr w:rsidR="00A431CD" w:rsidRPr="00E32D4B" w:rsidSect="00A431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32D4B"/>
    <w:rsid w:val="003F6EEB"/>
    <w:rsid w:val="0081682D"/>
    <w:rsid w:val="00845D49"/>
    <w:rsid w:val="008F421B"/>
    <w:rsid w:val="00A431CD"/>
    <w:rsid w:val="00BA3A34"/>
    <w:rsid w:val="00E32D4B"/>
    <w:rsid w:val="00E50D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1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32D4B"/>
    <w:rPr>
      <w:b/>
      <w:bCs/>
    </w:rPr>
  </w:style>
  <w:style w:type="paragraph" w:styleId="a4">
    <w:name w:val="No Spacing"/>
    <w:uiPriority w:val="1"/>
    <w:qFormat/>
    <w:rsid w:val="00E32D4B"/>
    <w:pPr>
      <w:spacing w:after="0" w:line="240" w:lineRule="auto"/>
    </w:pPr>
  </w:style>
</w:styles>
</file>

<file path=word/webSettings.xml><?xml version="1.0" encoding="utf-8"?>
<w:webSettings xmlns:r="http://schemas.openxmlformats.org/officeDocument/2006/relationships" xmlns:w="http://schemas.openxmlformats.org/wordprocessingml/2006/main">
  <w:divs>
    <w:div w:id="1128428330">
      <w:bodyDiv w:val="1"/>
      <w:marLeft w:val="0"/>
      <w:marRight w:val="0"/>
      <w:marTop w:val="0"/>
      <w:marBottom w:val="0"/>
      <w:divBdr>
        <w:top w:val="none" w:sz="0" w:space="0" w:color="auto"/>
        <w:left w:val="none" w:sz="0" w:space="0" w:color="auto"/>
        <w:bottom w:val="none" w:sz="0" w:space="0" w:color="auto"/>
        <w:right w:val="none" w:sz="0" w:space="0" w:color="auto"/>
      </w:divBdr>
      <w:divsChild>
        <w:div w:id="637226578">
          <w:marLeft w:val="0"/>
          <w:marRight w:val="0"/>
          <w:marTop w:val="0"/>
          <w:marBottom w:val="0"/>
          <w:divBdr>
            <w:top w:val="none" w:sz="0" w:space="0" w:color="auto"/>
            <w:left w:val="none" w:sz="0" w:space="0" w:color="auto"/>
            <w:bottom w:val="none" w:sz="0" w:space="0" w:color="auto"/>
            <w:right w:val="none" w:sz="0" w:space="0" w:color="auto"/>
          </w:divBdr>
          <w:divsChild>
            <w:div w:id="1196238234">
              <w:marLeft w:val="0"/>
              <w:marRight w:val="0"/>
              <w:marTop w:val="0"/>
              <w:marBottom w:val="0"/>
              <w:divBdr>
                <w:top w:val="none" w:sz="0" w:space="0" w:color="auto"/>
                <w:left w:val="none" w:sz="0" w:space="0" w:color="auto"/>
                <w:bottom w:val="none" w:sz="0" w:space="0" w:color="auto"/>
                <w:right w:val="none" w:sz="0" w:space="0" w:color="auto"/>
              </w:divBdr>
              <w:divsChild>
                <w:div w:id="37052678">
                  <w:marLeft w:val="0"/>
                  <w:marRight w:val="0"/>
                  <w:marTop w:val="100"/>
                  <w:marBottom w:val="100"/>
                  <w:divBdr>
                    <w:top w:val="none" w:sz="0" w:space="0" w:color="auto"/>
                    <w:left w:val="none" w:sz="0" w:space="0" w:color="auto"/>
                    <w:bottom w:val="none" w:sz="0" w:space="0" w:color="auto"/>
                    <w:right w:val="none" w:sz="0" w:space="0" w:color="auto"/>
                  </w:divBdr>
                  <w:divsChild>
                    <w:div w:id="1198271938">
                      <w:marLeft w:val="0"/>
                      <w:marRight w:val="0"/>
                      <w:marTop w:val="0"/>
                      <w:marBottom w:val="0"/>
                      <w:divBdr>
                        <w:top w:val="none" w:sz="0" w:space="0" w:color="auto"/>
                        <w:left w:val="none" w:sz="0" w:space="0" w:color="auto"/>
                        <w:bottom w:val="none" w:sz="0" w:space="0" w:color="auto"/>
                        <w:right w:val="none" w:sz="0" w:space="0" w:color="auto"/>
                      </w:divBdr>
                      <w:divsChild>
                        <w:div w:id="865018988">
                          <w:marLeft w:val="0"/>
                          <w:marRight w:val="0"/>
                          <w:marTop w:val="0"/>
                          <w:marBottom w:val="0"/>
                          <w:divBdr>
                            <w:top w:val="none" w:sz="0" w:space="0" w:color="auto"/>
                            <w:left w:val="none" w:sz="0" w:space="0" w:color="auto"/>
                            <w:bottom w:val="none" w:sz="0" w:space="0" w:color="auto"/>
                            <w:right w:val="none" w:sz="0" w:space="0" w:color="auto"/>
                          </w:divBdr>
                          <w:divsChild>
                            <w:div w:id="469831439">
                              <w:marLeft w:val="0"/>
                              <w:marRight w:val="0"/>
                              <w:marTop w:val="0"/>
                              <w:marBottom w:val="0"/>
                              <w:divBdr>
                                <w:top w:val="none" w:sz="0" w:space="0" w:color="auto"/>
                                <w:left w:val="none" w:sz="0" w:space="0" w:color="auto"/>
                                <w:bottom w:val="none" w:sz="0" w:space="0" w:color="auto"/>
                                <w:right w:val="none" w:sz="0" w:space="0" w:color="auto"/>
                              </w:divBdr>
                              <w:divsChild>
                                <w:div w:id="1473332937">
                                  <w:marLeft w:val="0"/>
                                  <w:marRight w:val="0"/>
                                  <w:marTop w:val="0"/>
                                  <w:marBottom w:val="0"/>
                                  <w:divBdr>
                                    <w:top w:val="none" w:sz="0" w:space="0" w:color="auto"/>
                                    <w:left w:val="none" w:sz="0" w:space="0" w:color="auto"/>
                                    <w:bottom w:val="none" w:sz="0" w:space="0" w:color="auto"/>
                                    <w:right w:val="none" w:sz="0" w:space="0" w:color="auto"/>
                                  </w:divBdr>
                                  <w:divsChild>
                                    <w:div w:id="1259211462">
                                      <w:marLeft w:val="0"/>
                                      <w:marRight w:val="0"/>
                                      <w:marTop w:val="0"/>
                                      <w:marBottom w:val="0"/>
                                      <w:divBdr>
                                        <w:top w:val="none" w:sz="0" w:space="0" w:color="auto"/>
                                        <w:left w:val="none" w:sz="0" w:space="0" w:color="auto"/>
                                        <w:bottom w:val="none" w:sz="0" w:space="0" w:color="auto"/>
                                        <w:right w:val="none" w:sz="0" w:space="0" w:color="auto"/>
                                      </w:divBdr>
                                      <w:divsChild>
                                        <w:div w:id="500775552">
                                          <w:marLeft w:val="0"/>
                                          <w:marRight w:val="0"/>
                                          <w:marTop w:val="0"/>
                                          <w:marBottom w:val="0"/>
                                          <w:divBdr>
                                            <w:top w:val="none" w:sz="0" w:space="0" w:color="auto"/>
                                            <w:left w:val="none" w:sz="0" w:space="0" w:color="auto"/>
                                            <w:bottom w:val="none" w:sz="0" w:space="0" w:color="auto"/>
                                            <w:right w:val="none" w:sz="0" w:space="0" w:color="auto"/>
                                          </w:divBdr>
                                          <w:divsChild>
                                            <w:div w:id="309361553">
                                              <w:marLeft w:val="0"/>
                                              <w:marRight w:val="0"/>
                                              <w:marTop w:val="0"/>
                                              <w:marBottom w:val="0"/>
                                              <w:divBdr>
                                                <w:top w:val="none" w:sz="0" w:space="0" w:color="auto"/>
                                                <w:left w:val="none" w:sz="0" w:space="0" w:color="auto"/>
                                                <w:bottom w:val="none" w:sz="0" w:space="0" w:color="auto"/>
                                                <w:right w:val="none" w:sz="0" w:space="0" w:color="auto"/>
                                              </w:divBdr>
                                              <w:divsChild>
                                                <w:div w:id="1220898460">
                                                  <w:marLeft w:val="0"/>
                                                  <w:marRight w:val="0"/>
                                                  <w:marTop w:val="0"/>
                                                  <w:marBottom w:val="0"/>
                                                  <w:divBdr>
                                                    <w:top w:val="none" w:sz="0" w:space="0" w:color="auto"/>
                                                    <w:left w:val="none" w:sz="0" w:space="0" w:color="auto"/>
                                                    <w:bottom w:val="none" w:sz="0" w:space="0" w:color="auto"/>
                                                    <w:right w:val="none" w:sz="0" w:space="0" w:color="auto"/>
                                                  </w:divBdr>
                                                  <w:divsChild>
                                                    <w:div w:id="501511518">
                                                      <w:marLeft w:val="3375"/>
                                                      <w:marRight w:val="0"/>
                                                      <w:marTop w:val="0"/>
                                                      <w:marBottom w:val="0"/>
                                                      <w:divBdr>
                                                        <w:top w:val="none" w:sz="0" w:space="0" w:color="auto"/>
                                                        <w:left w:val="none" w:sz="0" w:space="0" w:color="auto"/>
                                                        <w:bottom w:val="none" w:sz="0" w:space="0" w:color="auto"/>
                                                        <w:right w:val="none" w:sz="0" w:space="0" w:color="auto"/>
                                                      </w:divBdr>
                                                      <w:divsChild>
                                                        <w:div w:id="2143114634">
                                                          <w:marLeft w:val="0"/>
                                                          <w:marRight w:val="0"/>
                                                          <w:marTop w:val="0"/>
                                                          <w:marBottom w:val="0"/>
                                                          <w:divBdr>
                                                            <w:top w:val="none" w:sz="0" w:space="0" w:color="auto"/>
                                                            <w:left w:val="none" w:sz="0" w:space="0" w:color="auto"/>
                                                            <w:bottom w:val="none" w:sz="0" w:space="0" w:color="auto"/>
                                                            <w:right w:val="none" w:sz="0" w:space="0" w:color="auto"/>
                                                          </w:divBdr>
                                                          <w:divsChild>
                                                            <w:div w:id="1848593126">
                                                              <w:marLeft w:val="0"/>
                                                              <w:marRight w:val="0"/>
                                                              <w:marTop w:val="0"/>
                                                              <w:marBottom w:val="0"/>
                                                              <w:divBdr>
                                                                <w:top w:val="none" w:sz="0" w:space="0" w:color="auto"/>
                                                                <w:left w:val="none" w:sz="0" w:space="0" w:color="auto"/>
                                                                <w:bottom w:val="none" w:sz="0" w:space="0" w:color="auto"/>
                                                                <w:right w:val="none" w:sz="0" w:space="0" w:color="auto"/>
                                                              </w:divBdr>
                                                              <w:divsChild>
                                                                <w:div w:id="754321755">
                                                                  <w:marLeft w:val="0"/>
                                                                  <w:marRight w:val="0"/>
                                                                  <w:marTop w:val="0"/>
                                                                  <w:marBottom w:val="0"/>
                                                                  <w:divBdr>
                                                                    <w:top w:val="none" w:sz="0" w:space="0" w:color="auto"/>
                                                                    <w:left w:val="none" w:sz="0" w:space="0" w:color="auto"/>
                                                                    <w:bottom w:val="none" w:sz="0" w:space="0" w:color="auto"/>
                                                                    <w:right w:val="none" w:sz="0" w:space="0" w:color="auto"/>
                                                                  </w:divBdr>
                                                                  <w:divsChild>
                                                                    <w:div w:id="1763604736">
                                                                      <w:marLeft w:val="0"/>
                                                                      <w:marRight w:val="0"/>
                                                                      <w:marTop w:val="0"/>
                                                                      <w:marBottom w:val="0"/>
                                                                      <w:divBdr>
                                                                        <w:top w:val="none" w:sz="0" w:space="0" w:color="auto"/>
                                                                        <w:left w:val="none" w:sz="0" w:space="0" w:color="auto"/>
                                                                        <w:bottom w:val="none" w:sz="0" w:space="0" w:color="auto"/>
                                                                        <w:right w:val="none" w:sz="0" w:space="0" w:color="auto"/>
                                                                      </w:divBdr>
                                                                      <w:divsChild>
                                                                        <w:div w:id="2083092227">
                                                                          <w:marLeft w:val="0"/>
                                                                          <w:marRight w:val="0"/>
                                                                          <w:marTop w:val="0"/>
                                                                          <w:marBottom w:val="0"/>
                                                                          <w:divBdr>
                                                                            <w:top w:val="none" w:sz="0" w:space="0" w:color="auto"/>
                                                                            <w:left w:val="none" w:sz="0" w:space="0" w:color="auto"/>
                                                                            <w:bottom w:val="none" w:sz="0" w:space="0" w:color="auto"/>
                                                                            <w:right w:val="none" w:sz="0" w:space="0" w:color="auto"/>
                                                                          </w:divBdr>
                                                                          <w:divsChild>
                                                                            <w:div w:id="9375314">
                                                                              <w:marLeft w:val="0"/>
                                                                              <w:marRight w:val="0"/>
                                                                              <w:marTop w:val="0"/>
                                                                              <w:marBottom w:val="0"/>
                                                                              <w:divBdr>
                                                                                <w:top w:val="none" w:sz="0" w:space="0" w:color="auto"/>
                                                                                <w:left w:val="none" w:sz="0" w:space="0" w:color="auto"/>
                                                                                <w:bottom w:val="none" w:sz="0" w:space="0" w:color="auto"/>
                                                                                <w:right w:val="none" w:sz="0" w:space="0" w:color="auto"/>
                                                                              </w:divBdr>
                                                                              <w:divsChild>
                                                                                <w:div w:id="454058084">
                                                                                  <w:marLeft w:val="150"/>
                                                                                  <w:marRight w:val="150"/>
                                                                                  <w:marTop w:val="0"/>
                                                                                  <w:marBottom w:val="0"/>
                                                                                  <w:divBdr>
                                                                                    <w:top w:val="none" w:sz="0" w:space="0" w:color="auto"/>
                                                                                    <w:left w:val="none" w:sz="0" w:space="0" w:color="auto"/>
                                                                                    <w:bottom w:val="none" w:sz="0" w:space="0" w:color="auto"/>
                                                                                    <w:right w:val="none" w:sz="0" w:space="0" w:color="auto"/>
                                                                                  </w:divBdr>
                                                                                  <w:divsChild>
                                                                                    <w:div w:id="594897448">
                                                                                      <w:marLeft w:val="0"/>
                                                                                      <w:marRight w:val="0"/>
                                                                                      <w:marTop w:val="0"/>
                                                                                      <w:marBottom w:val="0"/>
                                                                                      <w:divBdr>
                                                                                        <w:top w:val="none" w:sz="0" w:space="0" w:color="auto"/>
                                                                                        <w:left w:val="none" w:sz="0" w:space="0" w:color="auto"/>
                                                                                        <w:bottom w:val="none" w:sz="0" w:space="0" w:color="auto"/>
                                                                                        <w:right w:val="none" w:sz="0" w:space="0" w:color="auto"/>
                                                                                      </w:divBdr>
                                                                                      <w:divsChild>
                                                                                        <w:div w:id="8369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1167</Words>
  <Characters>6652</Characters>
  <Application>Microsoft Office Word</Application>
  <DocSecurity>0</DocSecurity>
  <Lines>55</Lines>
  <Paragraphs>15</Paragraphs>
  <ScaleCrop>false</ScaleCrop>
  <Company>Home</Company>
  <LinksUpToDate>false</LinksUpToDate>
  <CharactersWithSpaces>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2014-03-05T07:31:00Z</dcterms:created>
  <dcterms:modified xsi:type="dcterms:W3CDTF">2014-03-05T07:34:00Z</dcterms:modified>
</cp:coreProperties>
</file>