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01" w:rsidRDefault="00446D01" w:rsidP="00446D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46D01" w:rsidRPr="00446D01" w:rsidRDefault="00446D01" w:rsidP="00446D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46D01" w:rsidRPr="00446D01" w:rsidRDefault="00446D01" w:rsidP="00446D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ПРОЛЕТАРСКОГО СЕЛЬСОВЕТА</w:t>
      </w:r>
    </w:p>
    <w:p w:rsidR="00446D01" w:rsidRPr="00446D01" w:rsidRDefault="00446D01" w:rsidP="00446D0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ОРДЫНСКОГО РАЙОНА НОВОСИБИРСКОЙ ОБЛАСТИ</w:t>
      </w:r>
    </w:p>
    <w:p w:rsidR="00446D01" w:rsidRDefault="00446D01" w:rsidP="00446D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jc w:val="center"/>
        <w:rPr>
          <w:rFonts w:ascii="Times New Roman" w:hAnsi="Times New Roman" w:cs="Times New Roman"/>
          <w:spacing w:val="50"/>
          <w:sz w:val="28"/>
          <w:szCs w:val="28"/>
        </w:rPr>
      </w:pPr>
    </w:p>
    <w:p w:rsidR="00446D01" w:rsidRDefault="00446D01" w:rsidP="00446D01">
      <w:pPr>
        <w:pStyle w:val="1"/>
        <w:tabs>
          <w:tab w:val="left" w:pos="708"/>
        </w:tabs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ПОСТАНОВЛЕНИЕ </w:t>
      </w:r>
    </w:p>
    <w:p w:rsidR="00446D01" w:rsidRDefault="00446D01" w:rsidP="00446D01">
      <w:pPr>
        <w:pStyle w:val="1"/>
        <w:tabs>
          <w:tab w:val="left" w:pos="708"/>
        </w:tabs>
        <w:spacing w:before="1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от   24.09.2014 г.                                                                                            № 133</w:t>
      </w:r>
    </w:p>
    <w:p w:rsidR="00446D01" w:rsidRDefault="00446D01" w:rsidP="00446D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Пролетарский</w:t>
      </w:r>
    </w:p>
    <w:p w:rsidR="00446D01" w:rsidRDefault="00446D01" w:rsidP="00446D01">
      <w:pPr>
        <w:rPr>
          <w:rFonts w:ascii="Times New Roman" w:hAnsi="Times New Roman" w:cs="Times New Roman"/>
          <w:sz w:val="28"/>
          <w:szCs w:val="28"/>
        </w:rPr>
      </w:pPr>
    </w:p>
    <w:p w:rsidR="00446D01" w:rsidRDefault="007F1D8D" w:rsidP="00446D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D0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№ 41 от 17.05.2012г. об утверждении Административного   регламента </w:t>
      </w:r>
      <w:r w:rsidR="00446D01">
        <w:rPr>
          <w:b/>
        </w:rPr>
        <w:t xml:space="preserve"> </w:t>
      </w:r>
      <w:r w:rsidR="00446D01">
        <w:rPr>
          <w:rFonts w:ascii="Times New Roman" w:hAnsi="Times New Roman" w:cs="Times New Roman"/>
          <w:b/>
          <w:sz w:val="28"/>
          <w:szCs w:val="28"/>
        </w:rPr>
        <w:t>предоставления  муниципальной услуги по предоставлению  в аренду  имущества муниципальной казны  без проведения торгов</w:t>
      </w:r>
      <w:r w:rsidR="00446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D01" w:rsidRDefault="00446D01" w:rsidP="00446D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с изменениями, внесёнными постановлением от 19.12.2013г. № 148, постановлением от 14.02.2014г. № 34, постановлением от 17.03.2014г.  № 55, постановлением № 87 от 02.06.2014г.)</w:t>
      </w:r>
    </w:p>
    <w:p w:rsidR="00446D01" w:rsidRDefault="00446D01" w:rsidP="00446D0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446D01" w:rsidRDefault="00446D01" w:rsidP="00446D01">
      <w:pPr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46D01" w:rsidRDefault="00446D01" w:rsidP="00446D0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предоставления  муниципальной услуги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предоставлению  в аренду  имущества муниципальной казны  без проведения торгов, утвержденный постановлением от 17.05.2012г. № 41:</w:t>
      </w:r>
    </w:p>
    <w:p w:rsidR="00446D01" w:rsidRDefault="00446D01" w:rsidP="00446D01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пунктах 1.3.5.,3.6.8, 4.1, 4.3  административного регламента предоставления  муниципальной услуги </w:t>
      </w:r>
      <w:r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предоставлению  в </w:t>
      </w:r>
      <w:r>
        <w:rPr>
          <w:rFonts w:ascii="Times New Roman" w:hAnsi="Times New Roman"/>
          <w:sz w:val="28"/>
          <w:szCs w:val="28"/>
        </w:rPr>
        <w:lastRenderedPageBreak/>
        <w:t>аренду  имущества муниципальной казны  без проведения торгов,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словосочетание «глава администрации Пролетарского сельсовета» заменить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 « глава Пролетарского сельсовета».</w:t>
      </w:r>
    </w:p>
    <w:p w:rsidR="00446D01" w:rsidRDefault="00446D01" w:rsidP="00446D01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2.8 административного регламента предоставления  муниципальной услуги </w:t>
      </w:r>
      <w:r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предоставлению  в аренду  имущества муниципальной казны  без проведения торгов изложить в следующей редакции:</w:t>
      </w:r>
    </w:p>
    <w:p w:rsidR="00446D01" w:rsidRDefault="00446D01" w:rsidP="00446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« 2.8.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 муниципальной услуги; Основаниями для отказа в предоставлении муниципальной услуги</w:t>
      </w:r>
    </w:p>
    <w:p w:rsidR="00446D01" w:rsidRDefault="00446D01" w:rsidP="00446D0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446D01" w:rsidRDefault="00446D01" w:rsidP="00446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446D01" w:rsidRDefault="00446D01" w:rsidP="00446D0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письменное заявление заявителя об отказе в предоставлении муниципальной  услуги;</w:t>
      </w:r>
    </w:p>
    <w:p w:rsidR="00446D01" w:rsidRDefault="00446D01" w:rsidP="00446D01">
      <w:pPr>
        <w:pStyle w:val="2"/>
        <w:ind w:left="1134" w:hanging="425"/>
        <w:rPr>
          <w:iCs/>
        </w:rPr>
      </w:pPr>
      <w:r>
        <w:rPr>
          <w:iCs/>
        </w:rPr>
        <w:t>-   отсутствует на момент обращения заявителя свободное муниципальное имущество, которое может быть передано в аренду;</w:t>
      </w:r>
    </w:p>
    <w:p w:rsidR="00446D01" w:rsidRDefault="00446D01" w:rsidP="00446D01">
      <w:pPr>
        <w:pStyle w:val="2"/>
        <w:ind w:left="1134" w:hanging="425"/>
        <w:rPr>
          <w:iCs/>
        </w:rPr>
      </w:pPr>
      <w:r>
        <w:rPr>
          <w:iCs/>
        </w:rPr>
        <w:t>-    в отношении указанного в заявлении заявителя муниципального имущества принято решение о проведении торгов;</w:t>
      </w:r>
    </w:p>
    <w:p w:rsidR="00446D01" w:rsidRDefault="00446D01" w:rsidP="00446D01">
      <w:pPr>
        <w:pStyle w:val="2"/>
        <w:ind w:left="1134" w:hanging="425"/>
        <w:rPr>
          <w:iCs/>
        </w:rPr>
      </w:pPr>
      <w:r>
        <w:rPr>
          <w:iCs/>
        </w:rPr>
        <w:t>-    в отношении указанного в заявлении заявителя муниципального имущества принято решение о предоставлении его государственным органам, органам местного самоуправления Ордынского района Новосибирской области, муниципальным органам Ордынского района Новосибирской области, государственным и муниципальным учреждениям;</w:t>
      </w:r>
    </w:p>
    <w:p w:rsidR="00446D01" w:rsidRDefault="00446D01" w:rsidP="00446D01">
      <w:p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  указанное в заявлении заявителя муниципальное имущество является предметом действующего договора аренды.</w:t>
      </w:r>
    </w:p>
    <w:p w:rsidR="00446D01" w:rsidRDefault="00446D01" w:rsidP="00446D0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446D01" w:rsidRDefault="00446D01" w:rsidP="00446D01">
      <w:pPr>
        <w:pStyle w:val="a4"/>
        <w:ind w:left="8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пункте 4.4 административного регламента слова «Федеральный закон  от 02.03.2007г. № 24-ФЗ» заменить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 «Федеральный закон от 02.03.2007г. № 25-ФЗ».</w:t>
      </w:r>
    </w:p>
    <w:p w:rsidR="007F1D8D" w:rsidRDefault="007F1D8D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2.Опубликовать настоящее постановление в периодическом печатном издании </w:t>
      </w:r>
      <w:r>
        <w:rPr>
          <w:rFonts w:ascii="Times New Roman" w:hAnsi="Times New Roman" w:cs="Times New Roman"/>
          <w:sz w:val="28"/>
          <w:szCs w:val="28"/>
        </w:rPr>
        <w:t>«Пролетарский  вестник» и на официальном сайте администрации Пролетарского сельсовета в сети интернет.</w:t>
      </w:r>
    </w:p>
    <w:p w:rsidR="007F1D8D" w:rsidRDefault="007F1D8D" w:rsidP="00446D0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446D01" w:rsidRDefault="00446D01" w:rsidP="00446D0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46D01" w:rsidRPr="007F1D8D" w:rsidRDefault="00446D01" w:rsidP="007F1D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D8D">
        <w:rPr>
          <w:rFonts w:ascii="Times New Roman" w:hAnsi="Times New Roman" w:cs="Times New Roman"/>
          <w:sz w:val="28"/>
          <w:szCs w:val="28"/>
        </w:rPr>
        <w:t>Глава Пролетарского сельсовета</w:t>
      </w:r>
    </w:p>
    <w:p w:rsidR="00446D01" w:rsidRPr="007F1D8D" w:rsidRDefault="00446D01" w:rsidP="007F1D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D8D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446D01" w:rsidRDefault="00446D01" w:rsidP="007F1D8D">
      <w:pPr>
        <w:pStyle w:val="a3"/>
      </w:pPr>
      <w:r w:rsidRPr="007F1D8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</w:t>
      </w:r>
      <w:proofErr w:type="spellStart"/>
      <w:r>
        <w:t>Н.К.Бордачёв</w:t>
      </w:r>
      <w:proofErr w:type="spellEnd"/>
    </w:p>
    <w:p w:rsidR="00446D01" w:rsidRDefault="00446D01" w:rsidP="00446D01">
      <w:pPr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46D01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F768E" w:rsidRDefault="00446D01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46D01"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 w:rsidRPr="00446D0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446D01">
        <w:rPr>
          <w:rFonts w:ascii="Times New Roman" w:hAnsi="Times New Roman" w:cs="Times New Roman"/>
          <w:sz w:val="24"/>
          <w:szCs w:val="24"/>
        </w:rPr>
        <w:t>асильева А.В. 44-173</w:t>
      </w:r>
    </w:p>
    <w:p w:rsidR="00D255F0" w:rsidRDefault="00D255F0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УТВЕРЖДЕН:</w:t>
      </w:r>
    </w:p>
    <w:p w:rsidR="00D255F0" w:rsidRDefault="00D255F0" w:rsidP="00D255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Постановлением Администрации </w:t>
      </w:r>
    </w:p>
    <w:p w:rsidR="00D255F0" w:rsidRDefault="00D255F0" w:rsidP="00D255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Пролетарского сельсовета                                                                                                                                                                   </w:t>
      </w:r>
    </w:p>
    <w:p w:rsidR="00D255F0" w:rsidRDefault="00D255F0" w:rsidP="00D255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Ордынского района</w:t>
      </w:r>
    </w:p>
    <w:p w:rsidR="00D255F0" w:rsidRDefault="00D255F0" w:rsidP="00D255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Новосибирской области</w:t>
      </w:r>
    </w:p>
    <w:p w:rsidR="00D255F0" w:rsidRDefault="00D255F0" w:rsidP="00D255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   17.06.2012г.   №   41</w:t>
      </w:r>
    </w:p>
    <w:p w:rsidR="00D255F0" w:rsidRDefault="00D255F0" w:rsidP="00D255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АДМИНИСТРАТИВНЫЙ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РЕГЛАМЕНТ</w:t>
      </w:r>
    </w:p>
    <w:p w:rsidR="00D255F0" w:rsidRDefault="00D255F0" w:rsidP="00D255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предоставления муниципальной услуги по </w:t>
      </w:r>
      <w:r>
        <w:rPr>
          <w:rFonts w:ascii="Arial" w:hAnsi="Arial" w:cs="Arial"/>
          <w:b/>
          <w:sz w:val="24"/>
          <w:szCs w:val="24"/>
        </w:rPr>
        <w:t>предоставлению  в аренду  имущества муниципальной казны  без проведения торгов</w:t>
      </w:r>
    </w:p>
    <w:p w:rsidR="00D255F0" w:rsidRDefault="00D255F0" w:rsidP="00D255F0">
      <w:pPr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Общие положения</w:t>
      </w:r>
    </w:p>
    <w:p w:rsidR="00D255F0" w:rsidRDefault="00D255F0" w:rsidP="00D255F0">
      <w:pPr>
        <w:jc w:val="center"/>
        <w:rPr>
          <w:rFonts w:ascii="Arial" w:hAnsi="Arial" w:cs="Arial"/>
          <w:sz w:val="24"/>
          <w:szCs w:val="24"/>
        </w:rPr>
      </w:pP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предоставлению в имущества муниципальной казны  без проведения торгов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Пролетарского сельсовета Ордынского  района Новосибирской области 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D255F0" w:rsidRDefault="00D255F0" w:rsidP="00D255F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 Администрация Пролетарского сельсовета Ордынского района Новосибирской области.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Заявителями на предоставление муниципальной услуги выступают:</w:t>
      </w:r>
    </w:p>
    <w:p w:rsidR="00D255F0" w:rsidRDefault="00D255F0" w:rsidP="00D255F0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bCs/>
          <w:sz w:val="24"/>
          <w:szCs w:val="24"/>
        </w:rPr>
        <w:t>физическое или юридическое  лицо (за исключением государственных органов и их  территориальных органов, органов государственных внебюджетных фондов и их территориальных органов, органов местного самоуправления) либо их  уполномоченные представители.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информирования о правилах предоставлении муниципальной услуги: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Местонахождение Администрации Пролетарского сельсовета, предоставляющей муниципальную услугу:6333265 Новосибирская область, п.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Пролетарский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ул. Ленина, 3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приёма заявителей в Администрации Пролетарского сельсовета:</w:t>
      </w:r>
    </w:p>
    <w:p w:rsidR="00D255F0" w:rsidRDefault="00D255F0" w:rsidP="00D255F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понедельник – пятница: 9:00 – 13:00 часов, с 14:00 до 17:00.</w:t>
      </w:r>
    </w:p>
    <w:p w:rsidR="00D255F0" w:rsidRDefault="00D255F0" w:rsidP="00D255F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перерыв на обед: 13.00 – 14.00 часов.</w:t>
      </w:r>
    </w:p>
    <w:p w:rsidR="00D255F0" w:rsidRDefault="00D255F0" w:rsidP="00D255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выходные дни – суббота, воскресенье.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ind w:left="10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официального интернет-сайта Администрации   Пролетарского сельсовета: </w:t>
      </w:r>
      <w:hyperlink r:id="rId5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prolet</w:t>
        </w:r>
        <w:proofErr w:type="spellEnd"/>
        <w:r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ord</w:t>
        </w:r>
        <w:proofErr w:type="spellEnd"/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sibhost</w:t>
        </w:r>
        <w:proofErr w:type="spellEnd"/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255F0" w:rsidRDefault="00D255F0" w:rsidP="00D255F0">
      <w:pPr>
        <w:numPr>
          <w:ilvl w:val="2"/>
          <w:numId w:val="3"/>
        </w:numPr>
        <w:spacing w:after="0" w:line="240" w:lineRule="auto"/>
        <w:ind w:left="10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hyperlink r:id="rId6" w:history="1"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proletarka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kovalev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255F0" w:rsidRDefault="00D255F0" w:rsidP="00D255F0">
      <w:pPr>
        <w:ind w:left="1758" w:firstLine="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</w:t>
      </w:r>
    </w:p>
    <w:p w:rsidR="00D255F0" w:rsidRDefault="00D255F0" w:rsidP="00D255F0">
      <w:pPr>
        <w:ind w:left="1758" w:firstLine="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или источников предоставления информации для проверки сведений, предоставляемых заявителями:</w:t>
      </w:r>
    </w:p>
    <w:p w:rsidR="00D255F0" w:rsidRDefault="00D255F0" w:rsidP="00D255F0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Федеральная налоговая служба, </w:t>
      </w:r>
      <w:hyperlink r:id="rId7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http://www.nalog.ru/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по Новосибирской области - </w:t>
      </w:r>
      <w:hyperlink r:id="rId8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http://www.r54.nalog.ru/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D255F0" w:rsidRDefault="00D255F0" w:rsidP="00D255F0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 </w:t>
      </w: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http://www.to54.rosreestr.ru/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D255F0" w:rsidRDefault="00D255F0" w:rsidP="00D255F0">
      <w:pPr>
        <w:ind w:left="17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Федеральная служба государственной статистики, </w:t>
      </w:r>
      <w:hyperlink r:id="rId10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http://www.gks.ru/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D255F0" w:rsidRDefault="00D255F0" w:rsidP="00D255F0">
      <w:pPr>
        <w:numPr>
          <w:ilvl w:val="0"/>
          <w:numId w:val="4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Специалистом  Администрации Пролетарского сельсовета участвующим в предоставлении муниципальной услуги;</w:t>
      </w:r>
    </w:p>
    <w:p w:rsidR="00D255F0" w:rsidRDefault="00D255F0" w:rsidP="00D255F0">
      <w:pPr>
        <w:numPr>
          <w:ilvl w:val="0"/>
          <w:numId w:val="4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D255F0" w:rsidRDefault="00D255F0" w:rsidP="00D255F0">
      <w:pPr>
        <w:numPr>
          <w:ilvl w:val="0"/>
          <w:numId w:val="4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телефонной, почтовой связи. </w:t>
      </w:r>
    </w:p>
    <w:p w:rsidR="00D255F0" w:rsidRDefault="00D255F0" w:rsidP="00D255F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D255F0" w:rsidRDefault="00D255F0" w:rsidP="00D255F0">
      <w:pPr>
        <w:numPr>
          <w:ilvl w:val="0"/>
          <w:numId w:val="4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устной форме лично или по телефону:</w:t>
      </w:r>
    </w:p>
    <w:p w:rsidR="00D255F0" w:rsidRDefault="00D255F0" w:rsidP="00D255F0">
      <w:pPr>
        <w:numPr>
          <w:ilvl w:val="0"/>
          <w:numId w:val="4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специалисту Администрации Пролетарского сельсовета, участвующим в предоставлении муниципальной услуги;</w:t>
      </w:r>
    </w:p>
    <w:p w:rsidR="00D255F0" w:rsidRDefault="00D255F0" w:rsidP="00D255F0">
      <w:pPr>
        <w:numPr>
          <w:ilvl w:val="0"/>
          <w:numId w:val="4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письменной форме почтой;</w:t>
      </w:r>
    </w:p>
    <w:p w:rsidR="00D255F0" w:rsidRDefault="00D255F0" w:rsidP="00D255F0">
      <w:pPr>
        <w:numPr>
          <w:ilvl w:val="0"/>
          <w:numId w:val="4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электронной почты;</w:t>
      </w: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- с использованием Единого портала государственных и       муниципальных услуг;</w:t>
      </w:r>
    </w:p>
    <w:p w:rsidR="00D255F0" w:rsidRDefault="00D255F0" w:rsidP="00D255F0">
      <w:pPr>
        <w:numPr>
          <w:ilvl w:val="0"/>
          <w:numId w:val="4"/>
        </w:numPr>
        <w:tabs>
          <w:tab w:val="clear" w:pos="1429"/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МФЦ</w:t>
      </w:r>
    </w:p>
    <w:p w:rsidR="00D255F0" w:rsidRDefault="00D255F0" w:rsidP="00D255F0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проводится в двух формах: устное и письменное.</w:t>
      </w:r>
    </w:p>
    <w:p w:rsidR="00D255F0" w:rsidRDefault="00D255F0" w:rsidP="00D255F0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D255F0" w:rsidRDefault="00D255F0" w:rsidP="00D255F0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D255F0" w:rsidRDefault="00D255F0" w:rsidP="00D255F0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D255F0" w:rsidRDefault="00D255F0" w:rsidP="00D255F0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D255F0" w:rsidRDefault="00D255F0" w:rsidP="00D255F0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на обращение готовится в течение 30 календарных дней со дня регистрации письменного обращения.</w:t>
      </w:r>
    </w:p>
    <w:p w:rsidR="00D255F0" w:rsidRDefault="00D255F0" w:rsidP="00D255F0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D255F0" w:rsidRDefault="00D255F0" w:rsidP="00D255F0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Письменный ответ на обращение подписывается Главой Пролетарского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D255F0" w:rsidRDefault="00D255F0" w:rsidP="00D255F0">
      <w:pPr>
        <w:numPr>
          <w:ilvl w:val="2"/>
          <w:numId w:val="3"/>
        </w:numPr>
        <w:tabs>
          <w:tab w:val="num" w:pos="1440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D255F0" w:rsidRDefault="00D255F0" w:rsidP="00D255F0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D255F0" w:rsidRDefault="00D255F0" w:rsidP="00D255F0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D255F0" w:rsidRDefault="00D255F0" w:rsidP="00D255F0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 и обновляется по мере ее изменения.</w:t>
      </w:r>
      <w:proofErr w:type="gramEnd"/>
    </w:p>
    <w:p w:rsidR="00D255F0" w:rsidRDefault="00D255F0" w:rsidP="00D255F0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D255F0" w:rsidRDefault="00D255F0" w:rsidP="00D255F0">
      <w:pPr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Наименование муниципальной услуги: предоставление в аренду  имущества муниципальной казны  без проведения торгов.</w:t>
      </w:r>
    </w:p>
    <w:p w:rsidR="00D255F0" w:rsidRDefault="00D255F0" w:rsidP="00D255F0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 Администрация Пролетарского сельсовета.</w:t>
      </w:r>
    </w:p>
    <w:p w:rsidR="00D255F0" w:rsidRDefault="00D255F0" w:rsidP="00D255F0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2.1.2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документов в информационные системы, используемые для предоставления услуги, 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D255F0" w:rsidRDefault="00D255F0" w:rsidP="00D255F0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2.1.3.Заявитель имеет право направить заявление о предоставлении муниципальной услуги и прилагаемые к нему документы:</w:t>
      </w:r>
    </w:p>
    <w:p w:rsidR="00D255F0" w:rsidRDefault="00D255F0" w:rsidP="00D255F0">
      <w:pPr>
        <w:pStyle w:val="a7"/>
        <w:spacing w:before="0" w:beforeAutospacing="0" w:after="0" w:afterAutospacing="0"/>
        <w:ind w:left="360"/>
      </w:pPr>
      <w:r>
        <w:t> -непосредственно в Администрацию в бумажном виде;</w:t>
      </w:r>
    </w:p>
    <w:p w:rsidR="00D255F0" w:rsidRDefault="00D255F0" w:rsidP="00D255F0">
      <w:pPr>
        <w:pStyle w:val="a7"/>
        <w:spacing w:before="0" w:beforeAutospacing="0" w:after="0" w:afterAutospacing="0"/>
        <w:ind w:left="360"/>
      </w:pPr>
      <w: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D255F0" w:rsidRDefault="00D255F0" w:rsidP="00D255F0">
      <w:pPr>
        <w:pStyle w:val="a7"/>
        <w:spacing w:before="0" w:beforeAutospacing="0" w:after="0" w:afterAutospacing="0"/>
        <w:ind w:left="360"/>
      </w:pPr>
      <w: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D255F0" w:rsidRDefault="00D255F0" w:rsidP="00D255F0">
      <w:pPr>
        <w:pStyle w:val="a7"/>
        <w:spacing w:before="0" w:beforeAutospacing="0" w:after="0" w:afterAutospacing="0"/>
        <w:ind w:left="360"/>
      </w:pPr>
      <w:r>
        <w:t>- непосредственно оператору МФЦ в бумажном виде (при наличии МФЦ).</w:t>
      </w:r>
    </w:p>
    <w:p w:rsidR="00D255F0" w:rsidRDefault="00D255F0" w:rsidP="00D255F0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D255F0" w:rsidRDefault="00D255F0" w:rsidP="00D255F0">
      <w:pPr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Управление Федеральной налоговой службы по Новосибирской области;</w:t>
      </w:r>
    </w:p>
    <w:p w:rsidR="00D255F0" w:rsidRDefault="00D255F0" w:rsidP="00D255F0">
      <w:pPr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области;</w:t>
      </w:r>
    </w:p>
    <w:p w:rsidR="00D255F0" w:rsidRDefault="00D255F0" w:rsidP="00D255F0">
      <w:pPr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Федеральная служба государственной статистики.</w:t>
      </w:r>
    </w:p>
    <w:p w:rsidR="00D255F0" w:rsidRDefault="00D255F0" w:rsidP="00D255F0">
      <w:pPr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D255F0" w:rsidRDefault="00D255F0" w:rsidP="00D255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заключенный между администрацией и заявителем договор аренды муниципального имущества (далее – договор аренды);</w:t>
      </w:r>
    </w:p>
    <w:p w:rsidR="00D255F0" w:rsidRDefault="00D255F0" w:rsidP="00D255F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письменное уведомление об отказе заявителю в предоставлении     муниципальной услуги (далее – уведомление об отказе).</w:t>
      </w: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услуги: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приостановления предоставления муниципальной услуги не более 14 дней.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выдачи (направления) заявителю документов, являющихся результатом предоставления муниципальной услуги, составляет 15 рабочих дней.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D255F0" w:rsidRDefault="00D255F0" w:rsidP="00D255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55F0" w:rsidRDefault="00D255F0" w:rsidP="00D255F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Конституцией Российской Федерации («Российская газета» 1993г № 237);</w:t>
      </w:r>
    </w:p>
    <w:p w:rsidR="00D255F0" w:rsidRDefault="00D255F0" w:rsidP="00D25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кодексом Российской Федерации от 30.11.1994 № 51-ФЗ </w:t>
      </w:r>
      <w:r>
        <w:rPr>
          <w:rStyle w:val="a8"/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Style w:val="a8"/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Style w:val="a8"/>
          <w:rFonts w:ascii="Times New Roman" w:hAnsi="Times New Roman" w:cs="Times New Roman"/>
          <w:sz w:val="24"/>
          <w:szCs w:val="24"/>
        </w:rPr>
        <w:t xml:space="preserve"> ГД ФС РФ 21.10.1994);</w:t>
      </w:r>
    </w:p>
    <w:p w:rsidR="00D255F0" w:rsidRDefault="00D255F0" w:rsidP="00D255F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D255F0" w:rsidRDefault="00D255F0" w:rsidP="00D255F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D255F0" w:rsidRDefault="00D255F0" w:rsidP="00D255F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D255F0" w:rsidRDefault="00D255F0" w:rsidP="00D255F0">
      <w:pPr>
        <w:autoSpaceDE w:val="0"/>
        <w:autoSpaceDN w:val="0"/>
        <w:adjustRightInd w:val="0"/>
        <w:ind w:left="709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Федерации (часть вторая) от 26.01.96 № 14-ФЗ («Российская газета», 06.02.96, № 23, 07.02.96, № 24, 08.02.96,  № 25, 10.02.96, № 27);</w:t>
      </w:r>
    </w:p>
    <w:p w:rsidR="00D255F0" w:rsidRDefault="00D255F0" w:rsidP="00D255F0">
      <w:pPr>
        <w:autoSpaceDE w:val="0"/>
        <w:autoSpaceDN w:val="0"/>
        <w:adjustRightInd w:val="0"/>
        <w:ind w:left="68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26.07.2006 № 135-ФЗ «О защите   конкуренции» («Российская газета», 27.07.2006, № 162);</w:t>
      </w:r>
    </w:p>
    <w:p w:rsidR="00D255F0" w:rsidRDefault="00D255F0" w:rsidP="00D255F0">
      <w:pPr>
        <w:autoSpaceDE w:val="0"/>
        <w:autoSpaceDN w:val="0"/>
        <w:adjustRightInd w:val="0"/>
        <w:ind w:left="709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29.07.98 № 135-ФЗ «Об оценочной деятельности в Российской Федерации» («Российская газета», 06.08.98, № 148-149);</w:t>
      </w:r>
    </w:p>
    <w:p w:rsidR="00D255F0" w:rsidRDefault="00D255F0" w:rsidP="00D255F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Уставом Пролетарского сельсовета Ордынского района Новосибирской области (решение 9-й сессии 4-го созыва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депутатов Пролетарского сельсовета Ордынского района Новосибирской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21.11.2011 г. «Об утверждении изменений в Устав администрации Пролетарского сельсовета Ордынского района Новосибирской области»).</w:t>
      </w: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Полный перечень документов, необходимых для предоставления муниципальной услуги: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письменное заявление о заключении </w:t>
      </w:r>
      <w:r>
        <w:rPr>
          <w:rFonts w:ascii="Times New Roman" w:hAnsi="Times New Roman" w:cs="Times New Roman"/>
          <w:sz w:val="24"/>
          <w:szCs w:val="24"/>
        </w:rPr>
        <w:t xml:space="preserve">договора аренды </w:t>
      </w:r>
      <w:r>
        <w:rPr>
          <w:rFonts w:ascii="Times New Roman" w:hAnsi="Times New Roman" w:cs="Times New Roman"/>
          <w:iCs/>
          <w:sz w:val="24"/>
          <w:szCs w:val="24"/>
        </w:rPr>
        <w:t>по образцу,                                                                         указанному в приложении  к административному регламенту (приложение 1);</w:t>
      </w:r>
    </w:p>
    <w:p w:rsidR="00D255F0" w:rsidRDefault="00D255F0" w:rsidP="00D255F0">
      <w:pPr>
        <w:pStyle w:val="a7"/>
        <w:shd w:val="clear" w:color="auto" w:fill="FFFFFF"/>
        <w:spacing w:before="0" w:beforeAutospacing="0" w:after="0" w:afterAutospacing="0"/>
        <w:ind w:left="-57" w:firstLine="741"/>
        <w:jc w:val="both"/>
        <w:rPr>
          <w:iCs/>
        </w:rPr>
      </w:pPr>
      <w:r>
        <w:rPr>
          <w:iCs/>
        </w:rPr>
        <w:t>выписка из ЕГРЮЛ (для юридического лица);</w:t>
      </w:r>
    </w:p>
    <w:p w:rsidR="00D255F0" w:rsidRDefault="00D255F0" w:rsidP="00D255F0">
      <w:pPr>
        <w:pStyle w:val="a7"/>
        <w:shd w:val="clear" w:color="auto" w:fill="FFFFFF"/>
        <w:spacing w:before="0" w:beforeAutospacing="0" w:after="0" w:afterAutospacing="0"/>
        <w:ind w:left="-57" w:firstLine="741"/>
        <w:jc w:val="both"/>
        <w:rPr>
          <w:iCs/>
        </w:rPr>
      </w:pPr>
      <w:r>
        <w:rPr>
          <w:iCs/>
        </w:rPr>
        <w:t>выписка из ЕГРИП (для индивидуального предпринимателя)</w:t>
      </w:r>
    </w:p>
    <w:p w:rsidR="00D255F0" w:rsidRDefault="00D255F0" w:rsidP="00D255F0">
      <w:pPr>
        <w:ind w:left="-57" w:firstLine="74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учредительные документы (копии; для юридического лица)</w:t>
      </w:r>
    </w:p>
    <w:p w:rsidR="00D255F0" w:rsidRDefault="00D255F0" w:rsidP="00D255F0">
      <w:pPr>
        <w:ind w:left="-57" w:firstLine="74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паспорт заявителя (копия первого листа и листа с пропиской).</w:t>
      </w:r>
    </w:p>
    <w:p w:rsidR="00D255F0" w:rsidRDefault="00D255F0" w:rsidP="00D255F0">
      <w:pPr>
        <w:pStyle w:val="a7"/>
        <w:shd w:val="clear" w:color="auto" w:fill="FFFFFF"/>
        <w:spacing w:before="0" w:beforeAutospacing="0" w:after="0" w:afterAutospacing="0"/>
        <w:ind w:left="-57" w:firstLine="741"/>
        <w:jc w:val="both"/>
        <w:rPr>
          <w:iCs/>
        </w:rPr>
      </w:pPr>
      <w:r>
        <w:rPr>
          <w:iCs/>
        </w:rPr>
        <w:t>свидетельство о постановке на учёт в налоговом органе (копия, заверенная заявителем; для юридических лиц и индивидуальных предпринимателей);</w:t>
      </w:r>
    </w:p>
    <w:p w:rsidR="00D255F0" w:rsidRDefault="00D255F0" w:rsidP="00D255F0">
      <w:pPr>
        <w:pStyle w:val="2"/>
        <w:autoSpaceDE/>
        <w:adjustRightInd/>
        <w:ind w:left="-57" w:firstLine="741"/>
        <w:rPr>
          <w:iCs/>
          <w:sz w:val="24"/>
          <w:szCs w:val="24"/>
        </w:rPr>
      </w:pPr>
      <w:r>
        <w:rPr>
          <w:sz w:val="24"/>
          <w:szCs w:val="24"/>
        </w:rPr>
        <w:t>поэтажный план и экспликация с обозначением передаваемого в аренду недвижимого имущества, подписанные организацией, осуществляющей обслуживание муниципального имущества (при наличии - балансодержателем) и арендатором (каждый лист) (при переоформлении ранее заключенного договора аренды недвижимого имущества);</w:t>
      </w: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D255F0" w:rsidRDefault="00D255F0" w:rsidP="00D255F0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удостоверяющий личность представителя заявителя (копия);</w:t>
      </w:r>
    </w:p>
    <w:p w:rsidR="00D255F0" w:rsidRDefault="00D255F0" w:rsidP="00D255F0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надлежащим образом заверенная доверенность (копия).</w:t>
      </w:r>
    </w:p>
    <w:p w:rsidR="00D255F0" w:rsidRDefault="00D255F0" w:rsidP="00D255F0">
      <w:pPr>
        <w:numPr>
          <w:ilvl w:val="2"/>
          <w:numId w:val="3"/>
        </w:numPr>
        <w:tabs>
          <w:tab w:val="num" w:pos="1418"/>
        </w:tabs>
        <w:spacing w:after="0"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</w:t>
      </w:r>
    </w:p>
    <w:p w:rsidR="00D255F0" w:rsidRDefault="00D255F0" w:rsidP="00D255F0">
      <w:pPr>
        <w:tabs>
          <w:tab w:val="num" w:pos="1418"/>
        </w:tabs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письменное заявление о заключении </w:t>
      </w:r>
      <w:r>
        <w:rPr>
          <w:rFonts w:ascii="Times New Roman" w:hAnsi="Times New Roman" w:cs="Times New Roman"/>
          <w:sz w:val="24"/>
          <w:szCs w:val="24"/>
        </w:rPr>
        <w:t xml:space="preserve">договора аренды </w:t>
      </w:r>
      <w:r>
        <w:rPr>
          <w:rFonts w:ascii="Times New Roman" w:hAnsi="Times New Roman" w:cs="Times New Roman"/>
          <w:iCs/>
          <w:sz w:val="24"/>
          <w:szCs w:val="24"/>
        </w:rPr>
        <w:t>по образцу, указанному в приложении  к административному регламенту;</w:t>
      </w:r>
    </w:p>
    <w:p w:rsidR="00D255F0" w:rsidRDefault="00D255F0" w:rsidP="00D255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- учредительные документы (копии; для юридического лица);</w:t>
      </w:r>
    </w:p>
    <w:p w:rsidR="00D255F0" w:rsidRDefault="00D255F0" w:rsidP="00D255F0">
      <w:pPr>
        <w:pStyle w:val="2"/>
        <w:autoSpaceDE/>
        <w:adjustRightInd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- паспорт заявителя (копия первого листа и листа с пропиской).</w:t>
      </w:r>
    </w:p>
    <w:p w:rsidR="00D255F0" w:rsidRDefault="00D255F0" w:rsidP="00D255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D255F0" w:rsidRDefault="00D255F0" w:rsidP="00D255F0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удостоверяющий личность представителя заявителя (копия);</w:t>
      </w:r>
    </w:p>
    <w:p w:rsidR="00D255F0" w:rsidRDefault="00D255F0" w:rsidP="00D255F0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надлежащим образом заверенная доверенность (копия).</w:t>
      </w:r>
    </w:p>
    <w:p w:rsidR="00D255F0" w:rsidRDefault="00D255F0" w:rsidP="00D255F0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сотрудниками Администрации  Пролетарского сельсовета самостоятельно, или предоставляемых заявителем по желанию (с 01.07.2012 г.):</w:t>
      </w:r>
    </w:p>
    <w:p w:rsidR="00D255F0" w:rsidRDefault="00D255F0" w:rsidP="00D255F0">
      <w:pPr>
        <w:pStyle w:val="a7"/>
        <w:shd w:val="clear" w:color="auto" w:fill="FFFFFF"/>
        <w:spacing w:before="0" w:beforeAutospacing="0" w:after="0" w:afterAutospacing="0"/>
        <w:ind w:left="360"/>
        <w:jc w:val="both"/>
        <w:rPr>
          <w:iCs/>
        </w:rPr>
      </w:pPr>
      <w:r>
        <w:rPr>
          <w:iCs/>
        </w:rPr>
        <w:t>- свидетельство о постановке на учёт в налоговом органе (копия, заверенная заявителем; для юридических лиц и индивидуальных предпринимателей);</w:t>
      </w:r>
    </w:p>
    <w:p w:rsidR="00D255F0" w:rsidRDefault="00D255F0" w:rsidP="00D255F0">
      <w:pPr>
        <w:pStyle w:val="2"/>
        <w:autoSpaceDE/>
        <w:adjustRightInd/>
        <w:ind w:left="36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поэтажный план и экспликация с обозначением передаваемого в аренду недвижимого имущества, </w:t>
      </w:r>
    </w:p>
    <w:p w:rsidR="00D255F0" w:rsidRDefault="00D255F0" w:rsidP="00D255F0">
      <w:pPr>
        <w:pStyle w:val="a7"/>
        <w:shd w:val="clear" w:color="auto" w:fill="FFFFFF"/>
        <w:spacing w:before="0" w:beforeAutospacing="0" w:after="0" w:afterAutospacing="0"/>
        <w:ind w:left="360"/>
        <w:jc w:val="both"/>
        <w:rPr>
          <w:iCs/>
        </w:rPr>
      </w:pPr>
      <w:r>
        <w:rPr>
          <w:iCs/>
        </w:rPr>
        <w:lastRenderedPageBreak/>
        <w:t>- выписка из ЕГРЮЛ (для юридического лица);</w:t>
      </w:r>
    </w:p>
    <w:p w:rsidR="00D255F0" w:rsidRDefault="00D255F0" w:rsidP="00D255F0">
      <w:pPr>
        <w:pStyle w:val="a7"/>
        <w:shd w:val="clear" w:color="auto" w:fill="FFFFFF"/>
        <w:spacing w:before="0" w:beforeAutospacing="0" w:after="0" w:afterAutospacing="0"/>
        <w:ind w:left="360"/>
        <w:jc w:val="both"/>
      </w:pPr>
      <w:r>
        <w:t>- выписка из ЕГРИП (для индивидуального предпринимателя)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D255F0" w:rsidRDefault="00D255F0" w:rsidP="00D255F0">
      <w:pPr>
        <w:numPr>
          <w:ilvl w:val="5"/>
          <w:numId w:val="5"/>
        </w:numPr>
        <w:tabs>
          <w:tab w:val="num" w:pos="52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2.6.1 настоящего административного регламента.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оснований для отказа в приеме документов, необходимых для предоставления муниципальной услуги.</w:t>
      </w:r>
    </w:p>
    <w:p w:rsidR="00D255F0" w:rsidRDefault="00D255F0" w:rsidP="00D255F0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 являются:</w:t>
      </w:r>
    </w:p>
    <w:p w:rsidR="00D255F0" w:rsidRDefault="00D255F0" w:rsidP="00D255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законодательством;</w:t>
      </w:r>
    </w:p>
    <w:p w:rsidR="00D255F0" w:rsidRDefault="00D255F0" w:rsidP="00D255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невозможность установления содержания представленных документов;</w:t>
      </w:r>
    </w:p>
    <w:p w:rsidR="00D255F0" w:rsidRDefault="00D255F0" w:rsidP="00D255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 исполнены карандашом.</w:t>
      </w:r>
    </w:p>
    <w:p w:rsidR="00D255F0" w:rsidRDefault="00D255F0" w:rsidP="00D255F0">
      <w:pPr>
        <w:numPr>
          <w:ilvl w:val="1"/>
          <w:numId w:val="3"/>
        </w:num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Исчерпывающий перечень оснований для отказа в предоставлении  муниципальной услуги; Основаниями для отказа в предоставлении муниципальной услуги</w:t>
      </w:r>
    </w:p>
    <w:p w:rsidR="00D255F0" w:rsidRDefault="00D255F0" w:rsidP="00D255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D255F0" w:rsidRDefault="00D255F0" w:rsidP="00D255F0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D255F0" w:rsidRDefault="00D255F0" w:rsidP="00D255F0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заявление заявителя об отказе в предоставлении муниципальной  услуги;</w:t>
      </w:r>
    </w:p>
    <w:p w:rsidR="00D255F0" w:rsidRDefault="00D255F0" w:rsidP="00D255F0">
      <w:pPr>
        <w:pStyle w:val="2"/>
        <w:ind w:left="1134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t>-   отсутствует на момент обращения заявителя свободное муниципальное имущество, которое может быть передано в аренду;</w:t>
      </w:r>
    </w:p>
    <w:p w:rsidR="00D255F0" w:rsidRDefault="00D255F0" w:rsidP="00D255F0">
      <w:pPr>
        <w:pStyle w:val="2"/>
        <w:ind w:left="1134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t>-    в отношении указанного в заявлении заявителя муниципального имущества принято решение о проведении торгов;</w:t>
      </w:r>
    </w:p>
    <w:p w:rsidR="00D255F0" w:rsidRDefault="00D255F0" w:rsidP="00D255F0">
      <w:pPr>
        <w:pStyle w:val="2"/>
        <w:ind w:left="1134" w:hanging="425"/>
        <w:rPr>
          <w:iCs/>
          <w:sz w:val="24"/>
          <w:szCs w:val="24"/>
        </w:rPr>
      </w:pPr>
      <w:r>
        <w:rPr>
          <w:iCs/>
          <w:sz w:val="24"/>
          <w:szCs w:val="24"/>
        </w:rPr>
        <w:t>-    в отношении указанного в заявлении заявителя муниципального имущества принято решение о предоставлении его государственным органам, органам местного самоуправления Ордынского района Новосибирской области, муниципальным органам Ордынского района Новосибирской области, государственным и муниципальным учреждениям;</w:t>
      </w:r>
    </w:p>
    <w:p w:rsidR="00D255F0" w:rsidRDefault="00D255F0" w:rsidP="00D255F0">
      <w:p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  указанное в заявлении заявителя муниципальное имущество является предметом действующего договора аренды.</w:t>
      </w:r>
    </w:p>
    <w:p w:rsidR="00D255F0" w:rsidRDefault="00D255F0" w:rsidP="00D255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D255F0" w:rsidRDefault="00D255F0" w:rsidP="00D255F0">
      <w:pPr>
        <w:numPr>
          <w:ilvl w:val="1"/>
          <w:numId w:val="3"/>
        </w:numPr>
        <w:tabs>
          <w:tab w:val="clear" w:pos="432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являющиеся необходимыми и обязательными для предоставления  муниципальной услуги: данные услуги отсутствуют.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Размер платы, взимаемой с заявителя при предоставлении муниципальной услуги: </w:t>
      </w:r>
    </w:p>
    <w:p w:rsidR="00D255F0" w:rsidRDefault="00D255F0" w:rsidP="00D255F0">
      <w:pPr>
        <w:tabs>
          <w:tab w:val="left" w:pos="54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D255F0" w:rsidRDefault="00D255F0" w:rsidP="00D255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время ожидания в очереди при подаче заявления о предоставлении муниципальной услуги не может превышать 15 минут.</w:t>
      </w:r>
    </w:p>
    <w:p w:rsidR="00D255F0" w:rsidRDefault="00D255F0" w:rsidP="00D255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 порядок регистрации запроса заявителя о предоставлении муниципальной услуги и услуг: </w:t>
      </w:r>
    </w:p>
    <w:p w:rsidR="00D255F0" w:rsidRDefault="00D255F0" w:rsidP="00D255F0">
      <w:pPr>
        <w:ind w:left="720" w:hanging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D255F0" w:rsidRDefault="00D255F0" w:rsidP="00D255F0">
      <w:pPr>
        <w:ind w:left="720" w:hanging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услуга: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Администрации Пролетарского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санитарно-эпидемиологических правил и нормативов, правил противопожарной безопасности;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местам для ожидания: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местах для ожидания предусматриваются места для получения информации о муниципальной услуге.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местам для получения информации о муниципальной услуге: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 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Требования к местам приема заявителей: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качества и доступности предоставления муниципальной услуги: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качества муниципальной услуги: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должностными лицами, специалистами Администрации Пролетарского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обоснованных жалоб на действия (бездействие) должностных лиц, специалистов Администрации Пролетарского сельсовета при предоставлении муниципальной услуги.</w:t>
      </w:r>
    </w:p>
    <w:p w:rsidR="00D255F0" w:rsidRDefault="00D255F0" w:rsidP="00D255F0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предоставления муниципальной услуги: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заявителей, получивших предоставление в аренду имущества муниципальной казны без проведения торгов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Пролетарского сельсовета, «Едином портале государственных и муниципальных услуг (функций)»;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пешеходная доступность от остановок общественного транспорта до, здания Администрации Пролетарского сельсовета;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D255F0" w:rsidRDefault="00D255F0" w:rsidP="00D255F0">
      <w:pPr>
        <w:numPr>
          <w:ilvl w:val="0"/>
          <w:numId w:val="6"/>
        </w:numPr>
        <w:tabs>
          <w:tab w:val="num" w:pos="2160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D255F0" w:rsidRDefault="00D255F0" w:rsidP="00D255F0">
      <w:pPr>
        <w:pStyle w:val="a4"/>
        <w:numPr>
          <w:ilvl w:val="0"/>
          <w:numId w:val="6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2.16.Предоставление муниципальной услуги возможно на базе МФЦ (при наличии). В этом случае заявитель представляет </w:t>
      </w:r>
      <w:r>
        <w:rPr>
          <w:rFonts w:ascii="Times New Roman" w:hAnsi="Times New Roman"/>
          <w:sz w:val="24"/>
          <w:szCs w:val="24"/>
        </w:rPr>
        <w:lastRenderedPageBreak/>
        <w:t xml:space="preserve">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>
        <w:rPr>
          <w:rFonts w:ascii="Times New Roman" w:hAnsi="Times New Roman"/>
          <w:sz w:val="24"/>
          <w:szCs w:val="24"/>
        </w:rPr>
        <w:t>заявителем</w:t>
      </w:r>
      <w:proofErr w:type="gramEnd"/>
      <w:r>
        <w:rPr>
          <w:rFonts w:ascii="Times New Roman" w:hAnsi="Times New Roman"/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>
        <w:rPr>
          <w:rFonts w:ascii="Times New Roman" w:hAnsi="Times New Roman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D255F0" w:rsidRDefault="00D255F0" w:rsidP="00D255F0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скан-копии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D255F0" w:rsidRDefault="00D255F0" w:rsidP="00D255F0">
      <w:pPr>
        <w:pStyle w:val="a4"/>
        <w:numPr>
          <w:ilvl w:val="0"/>
          <w:numId w:val="6"/>
        </w:numPr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D255F0" w:rsidRDefault="00D255F0" w:rsidP="00D255F0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D255F0" w:rsidRDefault="00D255F0" w:rsidP="00D255F0">
      <w:pPr>
        <w:autoSpaceDE w:val="0"/>
        <w:autoSpaceDN w:val="0"/>
        <w:adjustRightInd w:val="0"/>
        <w:ind w:left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заявления и документов на получение муниципальной услуги;</w:t>
      </w:r>
    </w:p>
    <w:p w:rsidR="00D255F0" w:rsidRDefault="00D255F0" w:rsidP="00D255F0">
      <w:pPr>
        <w:autoSpaceDE w:val="0"/>
        <w:autoSpaceDN w:val="0"/>
        <w:adjustRightInd w:val="0"/>
        <w:ind w:left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документов на установление наличия права на получение муниципальной услуги;</w:t>
      </w:r>
    </w:p>
    <w:p w:rsidR="00D255F0" w:rsidRDefault="00D255F0" w:rsidP="00D255F0">
      <w:pPr>
        <w:pStyle w:val="ConsPlusNormal0"/>
        <w:tabs>
          <w:tab w:val="left" w:pos="5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решения о предоставлении или об отказе в предоставлении муниципальной услуги, выдача заявителю итогового документа, подтверждающего решение.</w:t>
      </w: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Блок-схема последовательности административных действий при предоставлении муниципальной услуги приведена в приложении к настоящему административному регламенту</w:t>
      </w: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Сотрудником администрации самостоятельно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каналам межведомственного взаимодействия:</w:t>
      </w:r>
    </w:p>
    <w:p w:rsidR="00D255F0" w:rsidRDefault="00D255F0" w:rsidP="00D255F0">
      <w:pPr>
        <w:pStyle w:val="a7"/>
        <w:shd w:val="clear" w:color="auto" w:fill="FFFFFF"/>
        <w:spacing w:before="0" w:beforeAutospacing="0" w:after="0" w:afterAutospacing="0"/>
        <w:ind w:left="360"/>
        <w:jc w:val="both"/>
        <w:rPr>
          <w:iCs/>
        </w:rPr>
      </w:pPr>
      <w:r>
        <w:rPr>
          <w:iCs/>
        </w:rPr>
        <w:t>- свидетельство о постановке на учёт в налоговом органе (копия, заверенная заявителем; для юридических лиц и индивидуальных предпринимателей; запрашивается в Управлении Федеральной налоговой службы по Новосибирской области);</w:t>
      </w:r>
    </w:p>
    <w:p w:rsidR="00D255F0" w:rsidRDefault="00D255F0" w:rsidP="00D255F0">
      <w:pPr>
        <w:pStyle w:val="2"/>
        <w:autoSpaceDE/>
        <w:adjustRightInd/>
        <w:ind w:left="36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поэтажный план и экспликация с обозначением передаваемого в аренду недвижимого имущества, </w:t>
      </w:r>
    </w:p>
    <w:p w:rsidR="00D255F0" w:rsidRDefault="00D255F0" w:rsidP="00D255F0">
      <w:pPr>
        <w:pStyle w:val="a7"/>
        <w:shd w:val="clear" w:color="auto" w:fill="FFFFFF"/>
        <w:spacing w:before="0" w:beforeAutospacing="0" w:after="0" w:afterAutospacing="0"/>
        <w:ind w:left="360"/>
        <w:jc w:val="both"/>
        <w:rPr>
          <w:iCs/>
        </w:rPr>
      </w:pPr>
      <w:r>
        <w:rPr>
          <w:iCs/>
        </w:rPr>
        <w:t>- выписка из ЕГРЮЛ (для юридического лица; запрашивается в Управлении Федеральной налоговой службы по Новосибирской области);</w:t>
      </w:r>
    </w:p>
    <w:p w:rsidR="00D255F0" w:rsidRDefault="00D255F0" w:rsidP="00D255F0">
      <w:pPr>
        <w:pStyle w:val="a7"/>
        <w:shd w:val="clear" w:color="auto" w:fill="FFFFFF"/>
        <w:spacing w:before="0" w:beforeAutospacing="0" w:after="0" w:afterAutospacing="0"/>
        <w:ind w:left="360"/>
        <w:jc w:val="both"/>
        <w:rPr>
          <w:iCs/>
        </w:rPr>
      </w:pPr>
      <w:r>
        <w:rPr>
          <w:iCs/>
        </w:rPr>
        <w:t>- выписка из ЕГРИП (для индивидуального предпринимателя; запрашивается в Управлении Федеральной налоговой службы по Новосибирской области).</w:t>
      </w:r>
    </w:p>
    <w:p w:rsidR="00D255F0" w:rsidRDefault="00D255F0" w:rsidP="00D255F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Прием заявления и документов на получение муниципальной услуги.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 Основанием для начала административной процедуры по приему  заявления и документов на получение муниципальной услуги является подача письменного заявления с документами, необходимыми для получения муниципальной услуги в Администрацию.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 Специалист (далее – специалист по приему заявления):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пакет представленных документов полностью укомплектован.</w:t>
      </w:r>
    </w:p>
    <w:p w:rsidR="00D255F0" w:rsidRDefault="00D255F0" w:rsidP="00D255F0">
      <w:pPr>
        <w:tabs>
          <w:tab w:val="left" w:pos="126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 При отсутствии необходимых документов, несоответствия представленных документов установленным требованиям, специалист по приему заявления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D255F0" w:rsidRDefault="00D255F0" w:rsidP="00D255F0">
      <w:pPr>
        <w:tabs>
          <w:tab w:val="left" w:pos="126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Специалист, ответственный за прием документов, сверяет подлинники и копии документов, предоставленных заявителем.</w:t>
      </w:r>
    </w:p>
    <w:p w:rsidR="00D255F0" w:rsidRDefault="00D255F0" w:rsidP="00D255F0">
      <w:pPr>
        <w:pStyle w:val="2"/>
        <w:autoSpaceDE/>
        <w:adjustRightInd/>
        <w:ind w:left="-57" w:firstLine="741"/>
        <w:rPr>
          <w:sz w:val="24"/>
          <w:szCs w:val="24"/>
        </w:rPr>
      </w:pPr>
      <w:r>
        <w:rPr>
          <w:sz w:val="24"/>
          <w:szCs w:val="24"/>
        </w:rPr>
        <w:t xml:space="preserve">Специалист, ответственный за прием документов, производит расчет </w:t>
      </w:r>
      <w:proofErr w:type="gramStart"/>
      <w:r>
        <w:rPr>
          <w:sz w:val="24"/>
          <w:szCs w:val="24"/>
        </w:rPr>
        <w:t>задолженности</w:t>
      </w:r>
      <w:proofErr w:type="gramEnd"/>
      <w:r>
        <w:rPr>
          <w:sz w:val="24"/>
          <w:szCs w:val="24"/>
        </w:rPr>
        <w:t xml:space="preserve"> по арендной плате подтверждающий отсутствие задолженности по арендной плате (в случае, если раньше заключался договор аренды муниципального имущества).</w:t>
      </w:r>
    </w:p>
    <w:p w:rsidR="00D255F0" w:rsidRDefault="00D255F0" w:rsidP="00D255F0">
      <w:pPr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 Специалист, ответственный за регистрацию  документов, вносит запись в журнал регистрации заявлений о предоставлении муниципальной услуги.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 Результатом выполнения административной процедуры является прием документов заявителя на получение муниципальной услуги.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продолжительность административной процедуры не должна превышать 15 минут.</w:t>
      </w:r>
    </w:p>
    <w:p w:rsidR="00D255F0" w:rsidRDefault="00D255F0" w:rsidP="00D255F0">
      <w:pPr>
        <w:ind w:right="20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>
        <w:rPr>
          <w:rFonts w:ascii="Times New Roman" w:hAnsi="Times New Roman" w:cs="Times New Roman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документы, представленные заявителем в традиционной форме.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3.3.8.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r>
        <w:rPr>
          <w:rFonts w:ascii="Times New Roman" w:hAnsi="Times New Roman" w:cs="Times New Roman"/>
          <w:sz w:val="24"/>
          <w:szCs w:val="24"/>
        </w:rPr>
        <w:t xml:space="preserve">-центра МФЦ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sms</w:t>
      </w:r>
      <w:proofErr w:type="spellEnd"/>
      <w:r>
        <w:rPr>
          <w:rFonts w:ascii="Times New Roman" w:hAnsi="Times New Roman" w:cs="Times New Roman"/>
          <w:sz w:val="24"/>
          <w:szCs w:val="24"/>
        </w:rPr>
        <w:t>-информирования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Проверка документов на установление наличия права на получение муниципальной услуги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 Основанием для проверки документов на установление наличия права на получение муниципальной услуги является передача заявления и документов специалисту управления по рассмотрению заявления (далее – специалист по рассмотрению заявления).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 Специалист по рассмотрению заявления проверяет: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заявителя;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заявления и документов требованиям, установленным пунктом 2.6 административного регламента.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Результатом выполнения административной процедуры является установление наличия права на получение муниципальной услуги. 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 Проверка документов на установление права на получение муниципальной услуги осуществляется в течение 5 дней с момента регистрации заявления.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 Принятие решения о предоставлении или об отказе в предоставлении муниципальной услуги:</w:t>
      </w:r>
    </w:p>
    <w:p w:rsidR="00D255F0" w:rsidRDefault="00D255F0" w:rsidP="00D255F0">
      <w:pPr>
        <w:pStyle w:val="ConsPlusNormal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 случае установления наличия права на получение муниципальной услуги, специалист по рассмотрению заявления осуществляет подготовку договора аренды.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3.6.4. Срок подготовки договора аренды составляет не более 5 дней со дня рассмотрения заявления.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3.6.6. Проект договора аренды  выдается для подписания заявителю лично или его представителю.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3.6.5.Специалист по рассмотрению заявлений выдает заявителю договор аренды в течение 3 дней со дня его подготовки.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3.6.7. Заявитель по истечению 10 дней со дня получения договора аренды обязан представить подписанный договора аренды в администрацию.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3.6.8. В течение 3 дней со дня поступления договора аренды, подписанного заявителем, затем подписывается главой Пролетарского сельсовета.</w:t>
      </w:r>
    </w:p>
    <w:p w:rsidR="00D255F0" w:rsidRDefault="00D255F0" w:rsidP="00D255F0">
      <w:pPr>
        <w:pStyle w:val="ConsPlusNormal0"/>
        <w:tabs>
          <w:tab w:val="left" w:pos="540"/>
        </w:tabs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3.6.9. Договор аренды выдается заявителю лично или его представителю в течение 2 дней.</w:t>
      </w:r>
    </w:p>
    <w:p w:rsidR="00D255F0" w:rsidRDefault="00D255F0" w:rsidP="00D255F0">
      <w:pPr>
        <w:pStyle w:val="ConsPlusNormal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3.6.10. В случае установления отсутствия права на получение муниципальной услуги, специалист по рассмотрению заявления в течение 30 дней со дня рассмотрения заявления и приложенных документов осуществляет подготовку уведомления об отказе, в котором указывается причина такого отказа, и в течение 2 дней со дня подготовки обеспечивает направление данного уведомления в адрес заявителя.</w:t>
      </w:r>
    </w:p>
    <w:p w:rsidR="00D255F0" w:rsidRDefault="00D255F0" w:rsidP="00D255F0">
      <w:pPr>
        <w:autoSpaceDE w:val="0"/>
        <w:autoSpaceDN w:val="0"/>
        <w:adjustRightInd w:val="0"/>
        <w:ind w:left="-57" w:firstLine="7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3.6.11. Результатом административной процедуры по принятию решения о предоставлении или об отказе в предоставлении муниципальной услуги является выдача заявителю договора аренды или уведомления об отказе.</w:t>
      </w:r>
    </w:p>
    <w:p w:rsidR="00D255F0" w:rsidRDefault="00D255F0" w:rsidP="00D255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исполнением регламента</w:t>
      </w: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и исполнением сотрудниками Администрации Пролетарского сельсовета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Пролетарского сельсовета.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приказа Главы Пролетарского сельсовета.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предоставление муниципальной услуги возлагается на Главу Пролетарского сельсовета, который непосредственно принимает решение по вопросам предоставления муниципальной услуги.</w:t>
      </w:r>
    </w:p>
    <w:p w:rsidR="00D255F0" w:rsidRDefault="00D255F0" w:rsidP="00D255F0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в соответствии с Федеральным законом от 02.03.2007 № 25-ФЗ «О муниципальной службе в Российской Федерации» и Федеральным законом от 25 декабря 2008 года № 273-ФЗ «О противодействии коррупции.</w:t>
      </w:r>
    </w:p>
    <w:p w:rsidR="00D255F0" w:rsidRDefault="00D255F0" w:rsidP="00D255F0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</w:t>
      </w:r>
    </w:p>
    <w:p w:rsidR="00D255F0" w:rsidRDefault="00D255F0" w:rsidP="00D255F0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действий (бездействия) органа, предоставляющего</w:t>
      </w:r>
    </w:p>
    <w:p w:rsidR="00D255F0" w:rsidRDefault="00D255F0" w:rsidP="00D255F0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D255F0" w:rsidRDefault="00D255F0" w:rsidP="00D255F0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Заявители муниципальной услуги,  могут обратиться с жалобой на действия (бездействие) администрац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D255F0" w:rsidRDefault="00D255F0" w:rsidP="00D255F0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а) нарушение срока регистрации запроса заявителя о предоставлении   муниципальной услуги;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  <w:proofErr w:type="gramEnd"/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D255F0" w:rsidRDefault="00D255F0" w:rsidP="00D255F0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 к порядку подачи и рассмотрения жалобы.</w:t>
      </w:r>
    </w:p>
    <w:p w:rsidR="00D255F0" w:rsidRDefault="00D255F0" w:rsidP="00D255F0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D255F0" w:rsidRDefault="00D255F0" w:rsidP="00D255F0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>Предмет досудебного (внесудебного) обжалования.</w:t>
      </w:r>
    </w:p>
    <w:p w:rsidR="00D255F0" w:rsidRDefault="00D255F0" w:rsidP="00D255F0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D255F0" w:rsidRDefault="00D255F0" w:rsidP="00D255F0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Основания для начала процедуры досудебного (внесудебного) обжалования</w:t>
      </w:r>
    </w:p>
    <w:p w:rsidR="00D255F0" w:rsidRDefault="00D255F0" w:rsidP="00D255F0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D255F0" w:rsidRDefault="00D255F0" w:rsidP="00D255F0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255F0" w:rsidRDefault="00D255F0" w:rsidP="00D255F0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D255F0" w:rsidRDefault="00D255F0" w:rsidP="00D255F0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Сроки рассмотрения жалобы (претензии).</w:t>
      </w:r>
    </w:p>
    <w:p w:rsidR="00D255F0" w:rsidRDefault="00D255F0" w:rsidP="00D255F0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>
        <w:rPr>
          <w:rFonts w:ascii="Times New Roman" w:hAnsi="Times New Roman" w:cs="Times New Roman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дня ее регистрации.</w:t>
      </w:r>
    </w:p>
    <w:p w:rsidR="00D255F0" w:rsidRDefault="00D255F0" w:rsidP="00D255F0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>Результат досудебного (внесудебного) обжалования.</w:t>
      </w:r>
    </w:p>
    <w:p w:rsidR="00D255F0" w:rsidRDefault="00D255F0" w:rsidP="00D255F0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5.7. По результатам рассмотрения жалобы принимается одно из следующих решений: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  <w:proofErr w:type="gramEnd"/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отказать в удовлетворении жалобы.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255F0" w:rsidRDefault="00D255F0" w:rsidP="00D255F0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255F0" w:rsidRDefault="00D255F0" w:rsidP="00D255F0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 </w:t>
      </w:r>
    </w:p>
    <w:p w:rsidR="00D255F0" w:rsidRDefault="00D255F0" w:rsidP="00D25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к административному регламенту</w:t>
      </w:r>
    </w:p>
    <w:p w:rsidR="00D255F0" w:rsidRDefault="00D255F0" w:rsidP="00D255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D255F0" w:rsidRDefault="00D255F0" w:rsidP="00D255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5F0" w:rsidRDefault="00D255F0" w:rsidP="00D255F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D255F0" w:rsidRDefault="00D255F0" w:rsidP="00D255F0">
      <w:pPr>
        <w:pStyle w:val="ConsPlusNormal0"/>
        <w:widowControl/>
        <w:ind w:left="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заключении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имущества муниципальной казны без проведения торгов </w:t>
      </w: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заключить (переоформить) договор аренды нежилого помещения (здания, сооружения), расположенного п</w:t>
      </w:r>
      <w:r>
        <w:rPr>
          <w:rFonts w:ascii="Times New Roman" w:hAnsi="Times New Roman" w:cs="Times New Roman"/>
          <w:bCs/>
          <w:sz w:val="24"/>
          <w:szCs w:val="24"/>
        </w:rPr>
        <w:t>о адресу: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(адрес, район помещения)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техническая характеристика __________________________________________________________________________________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  площадь_____________________ кв. м,  в том числе: этаж ______________ кв. м; _______________ (№ на плане),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подвал_______________ кв. м______________________ (№ на плане)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арендуемого помещения  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юридического лица) (сокращенное наименование)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ОКПО ____________________________ ИНН _____________________________ 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ОКОНХ 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(почтовый) юридического лица с указанием почтового индекса 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юридического лица с указанием почтового индекса 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Наименование банка_____________________________________________________________________________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/счет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Расчетный/счет __________________________________________________________________________________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офиса ______________________________________ 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бухгалтерии 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лице:____________________________________________________________________________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 полностью, должность)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(Устав, положение, свидетельство)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Заявитель____________________                                           __________________/_____________/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(Ф.И.О., должность)                                                                           (М.П., подпись)</w:t>
      </w: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i/>
          <w:sz w:val="24"/>
          <w:szCs w:val="24"/>
        </w:rPr>
        <w:t>(список документов, прилагаемых к заявлению)</w:t>
      </w: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D255F0" w:rsidRDefault="00D255F0" w:rsidP="00D25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к административному регламенту</w:t>
      </w:r>
    </w:p>
    <w:p w:rsidR="00D255F0" w:rsidRDefault="00D255F0" w:rsidP="00D255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БЛОК-СХЕМА</w:t>
      </w:r>
    </w:p>
    <w:p w:rsidR="00D255F0" w:rsidRDefault="00D255F0" w:rsidP="00D25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69.9pt;margin-top:9.95pt;width:321pt;height:46.5pt;z-index:251658240">
            <v:textbox style="mso-next-textbox:#_x0000_s1026">
              <w:txbxContent>
                <w:p w:rsidR="00D255F0" w:rsidRDefault="00D255F0" w:rsidP="00D255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Обращение заявителя по вопросам предоставления муниципальной услуги</w:t>
                  </w:r>
                </w:p>
                <w:p w:rsidR="00D255F0" w:rsidRDefault="00D255F0" w:rsidP="00D255F0"/>
                <w:p w:rsidR="00D255F0" w:rsidRDefault="00D255F0" w:rsidP="00D255F0"/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90.9pt;margin-top:54.6pt;width:39.2pt;height:0;flip:x;z-index:251658240" o:connectortype="straight">
            <v:stroke endarrow="block"/>
          </v:shape>
        </w:pict>
      </w:r>
      <w:r>
        <w:pict>
          <v:shape id="_x0000_s1028" type="#_x0000_t32" style="position:absolute;left:0;text-align:left;margin-left:430.1pt;margin-top:54.6pt;width:0;height:138.75pt;flip:y;z-index:251658240" o:connectortype="straight"/>
        </w:pict>
      </w:r>
      <w:r>
        <w:pict>
          <v:line id="_x0000_s1029" style="position:absolute;left:0;text-align:left;z-index:251658240" from="233.6pt,86.9pt" to="233.6pt,117.4pt">
            <v:stroke endarrow="block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8.35pt;margin-top:137.7pt;width:317.25pt;height:24.6pt;z-index:251658240">
            <v:textbox style="mso-next-textbox:#_x0000_s1030">
              <w:txbxContent>
                <w:p w:rsidR="00D255F0" w:rsidRDefault="00D255F0" w:rsidP="00D255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Прием заявления и документов на получение муниципальной услуги</w:t>
                  </w:r>
                </w:p>
              </w:txbxContent>
            </v:textbox>
          </v:shape>
        </w:pict>
      </w:r>
      <w:r>
        <w:pict>
          <v:line id="_x0000_s1031" style="position:absolute;left:0;text-align:left;z-index:251658240" from="233.6pt,183.95pt" to="233.6pt,204.95pt">
            <v:stroke endarrow="block"/>
          </v:line>
        </w:pict>
      </w: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2" type="#_x0000_t110" style="position:absolute;left:0;text-align:left;margin-left:114.9pt;margin-top:215.1pt;width:234pt;height:77.1pt;z-index:251658240">
            <v:textbox style="mso-next-textbox:#_x0000_s1032">
              <w:txbxContent>
                <w:p w:rsidR="00D255F0" w:rsidRDefault="00D255F0" w:rsidP="00D255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Наличие надлежаще оформленных документов</w:t>
                  </w:r>
                </w:p>
              </w:txbxContent>
            </v:textbox>
          </v:shape>
        </w:pict>
      </w:r>
      <w:r>
        <w:pict>
          <v:shape id="_x0000_s1034" type="#_x0000_t202" style="position:absolute;left:0;text-align:left;margin-left:69.9pt;margin-top:242.85pt;width:45pt;height:17.55pt;z-index:251658240" stroked="f">
            <v:textbox style="mso-next-textbox:#_x0000_s1034">
              <w:txbxContent>
                <w:p w:rsidR="00D255F0" w:rsidRDefault="00D255F0" w:rsidP="00D255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</w:t>
                  </w:r>
                </w:p>
              </w:txbxContent>
            </v:textbox>
          </v:shape>
        </w:pict>
      </w:r>
      <w:r>
        <w:pict>
          <v:shape id="_x0000_s1035" type="#_x0000_t202" style="position:absolute;left:0;text-align:left;margin-left:348.9pt;margin-top:242.85pt;width:32.45pt;height:17.55pt;z-index:251658240" stroked="f">
            <v:textbox style="mso-next-textbox:#_x0000_s1035">
              <w:txbxContent>
                <w:p w:rsidR="00D255F0" w:rsidRDefault="00D255F0" w:rsidP="00D255F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  <w:r>
        <w:pict>
          <v:shape id="_x0000_s1036" type="#_x0000_t32" style="position:absolute;left:0;text-align:left;margin-left:348.9pt;margin-top:274.6pt;width:81.2pt;height:0;z-index:251658240" o:connectortype="straight"/>
        </w:pict>
      </w: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left:0;text-align:left;margin-left:76pt;margin-top:291.6pt;width:55.85pt;height:21.9pt;rotation:90;z-index:251658240" o:connectortype="elbow" adj="-252,-360986,-71858">
            <v:stroke endarrow="block"/>
          </v:shape>
        </w:pict>
      </w:r>
      <w:r>
        <w:pict>
          <v:shape id="_x0000_s1038" type="#_x0000_t202" style="position:absolute;left:0;text-align:left;margin-left:93pt;margin-top:347.05pt;width:295.85pt;height:33.85pt;z-index:251658240">
            <v:textbox style="mso-next-textbox:#_x0000_s1038">
              <w:txbxContent>
                <w:p w:rsidR="00D255F0" w:rsidRDefault="00D255F0" w:rsidP="00D255F0">
                  <w:pPr>
                    <w:pStyle w:val="ConsPlusNormal0"/>
                    <w:tabs>
                      <w:tab w:val="left" w:pos="540"/>
                    </w:tabs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Проверка документов на установление наличия</w:t>
                  </w:r>
                </w:p>
                <w:p w:rsidR="00D255F0" w:rsidRDefault="00D255F0" w:rsidP="00D255F0">
                  <w:pPr>
                    <w:pStyle w:val="ConsPlusNormal0"/>
                    <w:tabs>
                      <w:tab w:val="left" w:pos="540"/>
                    </w:tabs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права на получение муниципальной услуги</w:t>
                  </w:r>
                </w:p>
                <w:p w:rsidR="00D255F0" w:rsidRDefault="00D255F0" w:rsidP="00D255F0"/>
              </w:txbxContent>
            </v:textbox>
          </v:shape>
        </w:pict>
      </w:r>
      <w:r>
        <w:pict>
          <v:line id="_x0000_s1039" style="position:absolute;left:0;text-align:left;z-index:251658240" from="227.6pt,377.2pt" to="227.6pt,398.2pt">
            <v:stroke endarrow="block"/>
          </v:line>
        </w:pict>
      </w:r>
      <w:r>
        <w:pict>
          <v:shape id="_x0000_s1040" type="#_x0000_t110" style="position:absolute;left:0;text-align:left;margin-left:120.1pt;margin-top:396.35pt;width:215.7pt;height:99.25pt;z-index:251658240">
            <v:textbox style="mso-next-textbox:#_x0000_s1040">
              <w:txbxContent>
                <w:p w:rsidR="00D255F0" w:rsidRDefault="00D255F0" w:rsidP="00D255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Наличие права на получение муниципальной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услуги</w:t>
                  </w:r>
                </w:p>
              </w:txbxContent>
            </v:textbox>
          </v:shape>
        </w:pict>
      </w:r>
      <w:r>
        <w:pict>
          <v:shape id="_x0000_s1041" type="#_x0000_t202" style="position:absolute;left:0;text-align:left;margin-left:75.1pt;margin-top:412.2pt;width:45pt;height:27pt;z-index:251658240" stroked="f">
            <v:textbox style="mso-next-textbox:#_x0000_s1041">
              <w:txbxContent>
                <w:p w:rsidR="00D255F0" w:rsidRDefault="00D255F0" w:rsidP="00D255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</w:t>
                  </w:r>
                </w:p>
              </w:txbxContent>
            </v:textbox>
          </v:shape>
        </w:pict>
      </w:r>
      <w:r>
        <w:pict>
          <v:shape id="_x0000_s1042" type="#_x0000_t202" style="position:absolute;left:0;text-align:left;margin-left:340.65pt;margin-top:419.8pt;width:40.7pt;height:17.55pt;z-index:251658240" stroked="f">
            <v:textbox style="mso-next-textbox:#_x0000_s1042">
              <w:txbxContent>
                <w:p w:rsidR="00D255F0" w:rsidRDefault="00D255F0" w:rsidP="00D255F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  <w:r>
        <w:pict>
          <v:line id="_x0000_s1043" style="position:absolute;left:0;text-align:left;z-index:251658240" from="78.75pt,442.25pt" to="78.75pt,485.2pt">
            <v:stroke endarrow="block"/>
          </v:line>
        </w:pict>
      </w:r>
      <w:r>
        <w:pict>
          <v:line id="_x0000_s1044" style="position:absolute;left:0;text-align:left;flip:x;z-index:251658240" from="78.35pt,442.25pt" to="118.7pt,442.25pt"/>
        </w:pict>
      </w:r>
      <w:r>
        <w:pict>
          <v:line id="_x0000_s1045" style="position:absolute;left:0;text-align:left;z-index:251658240" from="78.75pt,442.25pt" to="123.35pt,442.25pt"/>
        </w:pict>
      </w:r>
      <w:r>
        <w:pict>
          <v:line id="_x0000_s1046" style="position:absolute;left:0;text-align:left;z-index:251658240" from="388.85pt,442.25pt" to="388.85pt,485.2pt">
            <v:stroke endarrow="block"/>
          </v:line>
        </w:pict>
      </w:r>
      <w:r>
        <w:pict>
          <v:line id="_x0000_s1047" style="position:absolute;left:0;text-align:left;z-index:251658240" from="335.8pt,442.25pt" to="388.85pt,442.25pt"/>
        </w:pict>
      </w:r>
      <w:r>
        <w:pict>
          <v:shape id="_x0000_s1048" type="#_x0000_t202" style="position:absolute;left:0;text-align:left;margin-left:-.4pt;margin-top:479.65pt;width:171pt;height:47.15pt;z-index:251658240">
            <v:textbox style="mso-next-textbox:#_x0000_s1048">
              <w:txbxContent>
                <w:p w:rsidR="00D255F0" w:rsidRDefault="00D255F0" w:rsidP="00D255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Принятие решения о предоставлении муниципальной услуги</w:t>
                  </w:r>
                </w:p>
              </w:txbxContent>
            </v:textbox>
          </v:shape>
        </w:pict>
      </w:r>
      <w:r>
        <w:pict>
          <v:shape id="_x0000_s1049" type="#_x0000_t202" style="position:absolute;left:0;text-align:left;margin-left:303.55pt;margin-top:479.65pt;width:165.55pt;height:47.15pt;z-index:251658240">
            <v:textbox style="mso-next-textbox:#_x0000_s1049">
              <w:txbxContent>
                <w:p w:rsidR="00D255F0" w:rsidRDefault="00D255F0" w:rsidP="00D255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Принятие решения об отказе в предоставлении муниципальной услуги</w:t>
                  </w:r>
                </w:p>
                <w:p w:rsidR="00D255F0" w:rsidRDefault="00D255F0" w:rsidP="00D255F0"/>
                <w:p w:rsidR="00D255F0" w:rsidRDefault="00D255F0" w:rsidP="00D255F0"/>
              </w:txbxContent>
            </v:textbox>
          </v:shape>
        </w:pict>
      </w:r>
      <w:r>
        <w:pict>
          <v:line id="_x0000_s1050" style="position:absolute;left:0;text-align:left;z-index:251658240" from="388.85pt,528.6pt" to="388.85pt,550pt">
            <v:stroke endarrow="block"/>
          </v:line>
        </w:pict>
      </w:r>
      <w:r>
        <w:pict>
          <v:line id="_x0000_s1051" style="position:absolute;left:0;text-align:left;z-index:251658240" from="78.75pt,528.6pt" to="78.75pt,546.6pt">
            <v:stroke endarrow="block"/>
          </v:line>
        </w:pict>
      </w:r>
      <w:r>
        <w:pict>
          <v:shape id="_x0000_s1052" type="#_x0000_t116" style="position:absolute;left:0;text-align:left;margin-left:303.55pt;margin-top:550.45pt;width:171pt;height:60.55pt;z-index:251658240">
            <v:textbox style="mso-next-textbox:#_x0000_s1052">
              <w:txbxContent>
                <w:p w:rsidR="00D255F0" w:rsidRDefault="00D255F0" w:rsidP="00D255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Выдача уведомления</w:t>
                  </w:r>
                </w:p>
                <w:p w:rsidR="00D255F0" w:rsidRDefault="00D255F0" w:rsidP="00D255F0">
                  <w:pPr>
                    <w:jc w:val="center"/>
                    <w:rPr>
                      <w:sz w:val="20"/>
                    </w:rPr>
                  </w:pPr>
                  <w:r>
                    <w:rPr>
                      <w:iCs/>
                      <w:sz w:val="20"/>
                    </w:rPr>
                    <w:t>об отказе в предоставлении муниципальной услуги</w:t>
                  </w:r>
                </w:p>
              </w:txbxContent>
            </v:textbox>
          </v:shape>
        </w:pict>
      </w:r>
      <w:r>
        <w:pict>
          <v:shape id="_x0000_s1053" type="#_x0000_t116" style="position:absolute;left:0;text-align:left;margin-left:-9.4pt;margin-top:547.05pt;width:183.75pt;height:63.95pt;z-index:251658240">
            <v:textbox style="mso-next-textbox:#_x0000_s1053">
              <w:txbxContent>
                <w:p w:rsidR="00D255F0" w:rsidRDefault="00D255F0" w:rsidP="00D255F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Выдача договора аренды</w:t>
                  </w:r>
                </w:p>
                <w:p w:rsidR="00D255F0" w:rsidRDefault="00D255F0" w:rsidP="00D255F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муниципального имущества</w:t>
                  </w:r>
                </w:p>
              </w:txbxContent>
            </v:textbox>
          </v:shape>
        </w:pict>
      </w:r>
      <w:r>
        <w:pict>
          <v:line id="_x0000_s1033" style="position:absolute;left:0;text-align:left;z-index:251658240" from="495pt,648.6pt" to="495pt,648.6pt"/>
        </w:pict>
      </w: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tabs>
          <w:tab w:val="left" w:pos="66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pStyle w:val="ConsPlusNormal0"/>
        <w:ind w:left="1620"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D255F0" w:rsidRDefault="00D255F0" w:rsidP="00D255F0">
      <w:pPr>
        <w:rPr>
          <w:rFonts w:ascii="Times New Roman" w:hAnsi="Times New Roman" w:cs="Times New Roman"/>
          <w:sz w:val="24"/>
          <w:szCs w:val="24"/>
        </w:rPr>
      </w:pPr>
    </w:p>
    <w:p w:rsidR="00D255F0" w:rsidRPr="00446D01" w:rsidRDefault="00D255F0" w:rsidP="00446D01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sectPr w:rsidR="00D255F0" w:rsidRPr="00446D01" w:rsidSect="00446D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2">
    <w:nsid w:val="3E5C7E8B"/>
    <w:multiLevelType w:val="multilevel"/>
    <w:tmpl w:val="A762C330"/>
    <w:lvl w:ilvl="0">
      <w:start w:val="1"/>
      <w:numFmt w:val="decimal"/>
      <w:lvlText w:val="%1."/>
      <w:lvlJc w:val="left"/>
      <w:pPr>
        <w:ind w:left="810" w:hanging="45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/>
      </w:rPr>
    </w:lvl>
  </w:abstractNum>
  <w:abstractNum w:abstractNumId="3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5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6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D01"/>
    <w:rsid w:val="00446D01"/>
    <w:rsid w:val="005F768E"/>
    <w:rsid w:val="00681E6B"/>
    <w:rsid w:val="007F1D8D"/>
    <w:rsid w:val="00B71128"/>
    <w:rsid w:val="00D2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7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6B"/>
  </w:style>
  <w:style w:type="paragraph" w:styleId="1">
    <w:name w:val="heading 1"/>
    <w:basedOn w:val="a"/>
    <w:next w:val="a"/>
    <w:link w:val="10"/>
    <w:qFormat/>
    <w:rsid w:val="00446D01"/>
    <w:p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D01"/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Body Text Indent 2"/>
    <w:basedOn w:val="a"/>
    <w:link w:val="20"/>
    <w:uiPriority w:val="99"/>
    <w:semiHidden/>
    <w:unhideWhenUsed/>
    <w:rsid w:val="00446D0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6D01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446D0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46D0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semiHidden/>
    <w:unhideWhenUsed/>
    <w:rsid w:val="00D255F0"/>
    <w:rPr>
      <w:color w:val="0000FF"/>
      <w:u w:val="single"/>
    </w:rPr>
  </w:style>
  <w:style w:type="character" w:customStyle="1" w:styleId="a6">
    <w:name w:val="Обычный (веб) Знак"/>
    <w:link w:val="a7"/>
    <w:uiPriority w:val="99"/>
    <w:semiHidden/>
    <w:locked/>
    <w:rsid w:val="00D255F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link w:val="a6"/>
    <w:uiPriority w:val="99"/>
    <w:semiHidden/>
    <w:unhideWhenUsed/>
    <w:rsid w:val="00D2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 Знак Знак"/>
    <w:link w:val="ConsPlusNormal0"/>
    <w:locked/>
    <w:rsid w:val="00D255F0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 Знак Знак"/>
    <w:link w:val="ConsPlusNormal"/>
    <w:rsid w:val="00D255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D255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8">
    <w:name w:val="Strong"/>
    <w:basedOn w:val="a0"/>
    <w:qFormat/>
    <w:rsid w:val="00D255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54.nalo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letarka_kovalev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10" Type="http://schemas.openxmlformats.org/officeDocument/2006/relationships/hyperlink" Target="http://www.gks.ru/wps/wcm/connect/rosstat/rosstatsite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54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6874</Words>
  <Characters>39186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2014-09-24T08:10:00Z</cp:lastPrinted>
  <dcterms:created xsi:type="dcterms:W3CDTF">2014-09-24T07:35:00Z</dcterms:created>
  <dcterms:modified xsi:type="dcterms:W3CDTF">2014-09-24T08:15:00Z</dcterms:modified>
</cp:coreProperties>
</file>